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644D1B" w:rsidP="00E006BE">
            <w:pPr>
              <w:jc w:val="center"/>
            </w:pPr>
            <w:r>
              <w:t>18.12.2018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F63827" w:rsidP="00E20A3C">
            <w:pPr>
              <w:tabs>
                <w:tab w:val="center" w:pos="2160"/>
              </w:tabs>
              <w:ind w:left="-108"/>
              <w:jc w:val="center"/>
            </w:pPr>
            <w:r>
              <w:t>53/78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648EA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730DAC" w:rsidRDefault="00730DAC" w:rsidP="00EF3B08">
            <w:pPr>
              <w:jc w:val="center"/>
              <w:rPr>
                <w:bCs/>
                <w:szCs w:val="24"/>
              </w:rPr>
            </w:pPr>
            <w:r w:rsidRPr="00730DAC">
              <w:rPr>
                <w:bCs/>
                <w:szCs w:val="24"/>
              </w:rPr>
              <w:t xml:space="preserve">Об установлении ПУБЛИЧНОМУ АКЦИОНЕРНОМУ ОБЩЕСТВУ «ПАВЛОВСКИЙ АВТОБУС» </w:t>
            </w:r>
          </w:p>
          <w:p w:rsidR="0085764D" w:rsidRPr="00252D0D" w:rsidRDefault="00730DAC" w:rsidP="00644D1B">
            <w:pPr>
              <w:jc w:val="center"/>
            </w:pPr>
            <w:r w:rsidRPr="00730DAC">
              <w:rPr>
                <w:bCs/>
                <w:szCs w:val="24"/>
              </w:rPr>
              <w:t>(ИНН 5252000350), г. Павлово Нижегородской области, тарифов в сфере водоотведения для потребителей Павловского муниципального района Нижегородской области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Default="00261BEB" w:rsidP="00521285">
      <w:pPr>
        <w:pStyle w:val="ac"/>
        <w:spacing w:line="276" w:lineRule="auto"/>
        <w:jc w:val="center"/>
        <w:rPr>
          <w:sz w:val="32"/>
        </w:rPr>
      </w:pPr>
    </w:p>
    <w:p w:rsidR="00C4022B" w:rsidRPr="00521285" w:rsidRDefault="00C4022B" w:rsidP="00521285">
      <w:pPr>
        <w:pStyle w:val="ac"/>
        <w:spacing w:line="276" w:lineRule="auto"/>
        <w:jc w:val="center"/>
        <w:rPr>
          <w:sz w:val="32"/>
        </w:rPr>
      </w:pPr>
    </w:p>
    <w:p w:rsidR="00730DAC" w:rsidRPr="00730DAC" w:rsidRDefault="00730DAC" w:rsidP="00730DAC">
      <w:pPr>
        <w:pStyle w:val="ac"/>
        <w:spacing w:line="276" w:lineRule="auto"/>
        <w:ind w:firstLine="720"/>
        <w:rPr>
          <w:szCs w:val="24"/>
        </w:rPr>
      </w:pPr>
      <w:proofErr w:type="gramStart"/>
      <w:r w:rsidRPr="00730DAC">
        <w:rPr>
          <w:szCs w:val="24"/>
        </w:rPr>
        <w:t>В соответствии с Федеральным законом от 7 декабря 2011 г</w:t>
      </w:r>
      <w:r>
        <w:rPr>
          <w:szCs w:val="24"/>
        </w:rPr>
        <w:t>.</w:t>
      </w:r>
      <w:r w:rsidRPr="00730DAC">
        <w:rPr>
          <w:szCs w:val="24"/>
        </w:rPr>
        <w:t xml:space="preserve"> № 416-ФЗ «О водоснабжении и водоотведении», постановлением Правительства Российской Федерации от 13 мая 2013 г</w:t>
      </w:r>
      <w:r>
        <w:rPr>
          <w:szCs w:val="24"/>
        </w:rPr>
        <w:t>.</w:t>
      </w:r>
      <w:r w:rsidRPr="00730DAC">
        <w:rPr>
          <w:szCs w:val="24"/>
        </w:rPr>
        <w:t xml:space="preserve">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730DAC">
        <w:rPr>
          <w:rFonts w:eastAsiaTheme="minorHAnsi"/>
          <w:szCs w:val="24"/>
          <w:lang w:eastAsia="en-US"/>
        </w:rPr>
        <w:t xml:space="preserve">ПУБЛИЧНЫМ АКЦИОНЕРНЫМ ОБЩЕСТВОМ «ПАВЛОВСКИЙ АВТОБУС» </w:t>
      </w:r>
      <w:r w:rsidRPr="00730DAC">
        <w:rPr>
          <w:szCs w:val="24"/>
          <w:lang w:eastAsia="en-US"/>
        </w:rPr>
        <w:t xml:space="preserve">(ИНН </w:t>
      </w:r>
      <w:r w:rsidRPr="00730DAC">
        <w:rPr>
          <w:szCs w:val="24"/>
        </w:rPr>
        <w:t>5252000350)</w:t>
      </w:r>
      <w:r w:rsidRPr="00730DAC">
        <w:rPr>
          <w:szCs w:val="24"/>
          <w:lang w:eastAsia="en-US"/>
        </w:rPr>
        <w:t>, г. Павлово Нижегородской области</w:t>
      </w:r>
      <w:r w:rsidRPr="00730DAC">
        <w:rPr>
          <w:szCs w:val="24"/>
        </w:rPr>
        <w:t xml:space="preserve">, экспертного заключения </w:t>
      </w:r>
      <w:r w:rsidRPr="0090046B">
        <w:rPr>
          <w:szCs w:val="24"/>
        </w:rPr>
        <w:t>рег. № в-</w:t>
      </w:r>
      <w:r w:rsidR="0090046B" w:rsidRPr="0090046B">
        <w:rPr>
          <w:szCs w:val="24"/>
        </w:rPr>
        <w:t>968</w:t>
      </w:r>
      <w:r w:rsidRPr="0090046B">
        <w:rPr>
          <w:szCs w:val="24"/>
        </w:rPr>
        <w:t xml:space="preserve"> от </w:t>
      </w:r>
      <w:r w:rsidR="00644D1B" w:rsidRPr="0090046B">
        <w:rPr>
          <w:szCs w:val="24"/>
        </w:rPr>
        <w:t>11</w:t>
      </w:r>
      <w:r w:rsidR="00644D1B" w:rsidRPr="00644D1B">
        <w:rPr>
          <w:szCs w:val="24"/>
        </w:rPr>
        <w:t xml:space="preserve"> декабря</w:t>
      </w:r>
      <w:proofErr w:type="gramEnd"/>
      <w:r w:rsidR="00644D1B" w:rsidRPr="00644D1B">
        <w:rPr>
          <w:szCs w:val="24"/>
        </w:rPr>
        <w:t xml:space="preserve"> </w:t>
      </w:r>
      <w:r w:rsidRPr="00644D1B">
        <w:rPr>
          <w:szCs w:val="24"/>
        </w:rPr>
        <w:t>2018 г.:</w:t>
      </w:r>
    </w:p>
    <w:p w:rsidR="00730DAC" w:rsidRPr="00730DAC" w:rsidRDefault="00730DAC" w:rsidP="00730DAC">
      <w:pPr>
        <w:spacing w:line="276" w:lineRule="auto"/>
        <w:ind w:firstLine="708"/>
        <w:jc w:val="both"/>
        <w:rPr>
          <w:szCs w:val="24"/>
        </w:rPr>
      </w:pPr>
      <w:r w:rsidRPr="00730DAC">
        <w:rPr>
          <w:b/>
          <w:bCs/>
          <w:szCs w:val="24"/>
        </w:rPr>
        <w:t>1.</w:t>
      </w:r>
      <w:r w:rsidRPr="00730DAC">
        <w:rPr>
          <w:szCs w:val="24"/>
        </w:rPr>
        <w:t xml:space="preserve"> При установлении тарифов в сфере водоотведения для </w:t>
      </w:r>
      <w:r w:rsidRPr="00730DAC">
        <w:rPr>
          <w:rFonts w:eastAsiaTheme="minorHAnsi"/>
          <w:szCs w:val="24"/>
          <w:lang w:eastAsia="en-US"/>
        </w:rPr>
        <w:t>ПУБЛИЧНОГО АКЦИОНЕРНОГ</w:t>
      </w:r>
      <w:r w:rsidR="00644D1B">
        <w:rPr>
          <w:rFonts w:eastAsiaTheme="minorHAnsi"/>
          <w:szCs w:val="24"/>
          <w:lang w:eastAsia="en-US"/>
        </w:rPr>
        <w:t xml:space="preserve">О ОБЩЕСТВА «ПАВЛОВСКИЙ АВТОБУС» </w:t>
      </w:r>
      <w:r w:rsidR="00644D1B">
        <w:rPr>
          <w:rFonts w:eastAsiaTheme="minorHAnsi"/>
          <w:szCs w:val="24"/>
          <w:lang w:eastAsia="en-US"/>
        </w:rPr>
        <w:br/>
      </w:r>
      <w:r w:rsidRPr="00730DAC">
        <w:rPr>
          <w:szCs w:val="24"/>
          <w:lang w:eastAsia="en-US"/>
        </w:rPr>
        <w:t xml:space="preserve">(ИНН </w:t>
      </w:r>
      <w:r w:rsidRPr="00730DAC">
        <w:rPr>
          <w:szCs w:val="24"/>
        </w:rPr>
        <w:t>5252000350)</w:t>
      </w:r>
      <w:r w:rsidRPr="00730DAC">
        <w:rPr>
          <w:szCs w:val="24"/>
          <w:lang w:eastAsia="en-US"/>
        </w:rPr>
        <w:t>,</w:t>
      </w:r>
      <w:r>
        <w:rPr>
          <w:szCs w:val="24"/>
          <w:lang w:eastAsia="en-US"/>
        </w:rPr>
        <w:t xml:space="preserve"> </w:t>
      </w:r>
      <w:r w:rsidRPr="00730DAC">
        <w:rPr>
          <w:szCs w:val="24"/>
          <w:lang w:eastAsia="en-US"/>
        </w:rPr>
        <w:t>г. Павлово Нижегородской области</w:t>
      </w:r>
      <w:r w:rsidRPr="00730DAC">
        <w:rPr>
          <w:szCs w:val="24"/>
        </w:rPr>
        <w:t>, применять метод индексации.</w:t>
      </w:r>
    </w:p>
    <w:p w:rsidR="00730DAC" w:rsidRPr="00730DAC" w:rsidRDefault="00730DAC" w:rsidP="00730DAC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bCs/>
          <w:szCs w:val="24"/>
          <w:lang w:eastAsia="en-US"/>
        </w:rPr>
      </w:pPr>
      <w:r w:rsidRPr="00730DAC">
        <w:rPr>
          <w:b/>
          <w:bCs/>
          <w:szCs w:val="24"/>
        </w:rPr>
        <w:t>2.</w:t>
      </w:r>
      <w:r w:rsidRPr="00730DAC">
        <w:rPr>
          <w:szCs w:val="24"/>
        </w:rPr>
        <w:t xml:space="preserve"> </w:t>
      </w:r>
      <w:r w:rsidRPr="00730DAC">
        <w:rPr>
          <w:rFonts w:eastAsiaTheme="minorHAnsi"/>
          <w:bCs/>
          <w:szCs w:val="24"/>
          <w:lang w:eastAsia="en-US"/>
        </w:rPr>
        <w:t xml:space="preserve">Установить долгосрочные параметры регулирования в сфере водоотведения для </w:t>
      </w:r>
      <w:r w:rsidRPr="00730DAC">
        <w:rPr>
          <w:rFonts w:eastAsiaTheme="minorHAnsi"/>
          <w:szCs w:val="24"/>
          <w:lang w:eastAsia="en-US"/>
        </w:rPr>
        <w:t xml:space="preserve">ПУБЛИЧНОГО АКЦИОНЕРНОГО ОБЩЕСТВА «ПАВЛОВСКИЙ АВТОБУС» </w:t>
      </w:r>
      <w:r w:rsidRPr="00730DAC">
        <w:rPr>
          <w:szCs w:val="24"/>
          <w:lang w:eastAsia="en-US"/>
        </w:rPr>
        <w:t xml:space="preserve">(ИНН </w:t>
      </w:r>
      <w:r w:rsidRPr="00730DAC">
        <w:rPr>
          <w:szCs w:val="24"/>
        </w:rPr>
        <w:t>5252000350)</w:t>
      </w:r>
      <w:r w:rsidRPr="00730DAC">
        <w:rPr>
          <w:szCs w:val="24"/>
          <w:lang w:eastAsia="en-US"/>
        </w:rPr>
        <w:t>, г. Павлово Нижегородской области</w:t>
      </w:r>
      <w:r w:rsidRPr="00730DAC">
        <w:rPr>
          <w:rFonts w:eastAsiaTheme="minorHAnsi"/>
          <w:bCs/>
          <w:szCs w:val="24"/>
          <w:lang w:eastAsia="en-US"/>
        </w:rPr>
        <w:t>, на период 2019 - 2023 годов в следующих размерах: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5"/>
        <w:gridCol w:w="2621"/>
        <w:gridCol w:w="2977"/>
        <w:gridCol w:w="3260"/>
      </w:tblGrid>
      <w:tr w:rsidR="00730DAC" w:rsidRPr="009E6E9A" w:rsidTr="00644D1B"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DAC" w:rsidRPr="009E6E9A" w:rsidRDefault="00730DAC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Год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DAC" w:rsidRPr="009E6E9A" w:rsidRDefault="00730DAC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Базовый уровень операционных расходов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DAC" w:rsidRPr="009E6E9A" w:rsidRDefault="00730DAC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Индекс эффективности операционных расходов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DAC" w:rsidRPr="009E6E9A" w:rsidRDefault="00730DAC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Удельный расход электрической энергии</w:t>
            </w:r>
          </w:p>
        </w:tc>
      </w:tr>
      <w:tr w:rsidR="00730DAC" w:rsidRPr="009E6E9A" w:rsidTr="00644D1B"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DAC" w:rsidRPr="009E6E9A" w:rsidRDefault="00730DAC" w:rsidP="009E6E9A">
            <w:pPr>
              <w:rPr>
                <w:sz w:val="20"/>
                <w:lang w:eastAsia="en-US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DAC" w:rsidRPr="009E6E9A" w:rsidRDefault="00730DAC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тыс. руб.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DAC" w:rsidRPr="009E6E9A" w:rsidRDefault="00730DAC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%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DAC" w:rsidRPr="009E6E9A" w:rsidRDefault="00730DAC" w:rsidP="009E6E9A">
            <w:pPr>
              <w:jc w:val="center"/>
              <w:rPr>
                <w:sz w:val="20"/>
                <w:lang w:eastAsia="en-US"/>
              </w:rPr>
            </w:pPr>
            <w:proofErr w:type="spellStart"/>
            <w:r w:rsidRPr="009E6E9A">
              <w:rPr>
                <w:sz w:val="20"/>
                <w:lang w:eastAsia="en-US"/>
              </w:rPr>
              <w:t>кВт</w:t>
            </w:r>
            <w:proofErr w:type="gramStart"/>
            <w:r w:rsidRPr="009E6E9A">
              <w:rPr>
                <w:sz w:val="20"/>
                <w:lang w:eastAsia="en-US"/>
              </w:rPr>
              <w:t>.ч</w:t>
            </w:r>
            <w:proofErr w:type="spellEnd"/>
            <w:proofErr w:type="gramEnd"/>
            <w:r w:rsidRPr="009E6E9A">
              <w:rPr>
                <w:sz w:val="20"/>
                <w:lang w:eastAsia="en-US"/>
              </w:rPr>
              <w:t>/м</w:t>
            </w:r>
            <w:r w:rsidRPr="009E6E9A">
              <w:rPr>
                <w:sz w:val="20"/>
                <w:vertAlign w:val="superscript"/>
                <w:lang w:eastAsia="en-US"/>
              </w:rPr>
              <w:t>3</w:t>
            </w:r>
          </w:p>
        </w:tc>
      </w:tr>
      <w:tr w:rsidR="009E6E9A" w:rsidRPr="009E6E9A" w:rsidTr="00112675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2019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9A" w:rsidRPr="009E6E9A" w:rsidRDefault="009E6E9A" w:rsidP="009E6E9A">
            <w:pPr>
              <w:jc w:val="center"/>
              <w:rPr>
                <w:sz w:val="20"/>
              </w:rPr>
            </w:pPr>
            <w:r>
              <w:rPr>
                <w:bCs/>
                <w:sz w:val="20"/>
              </w:rPr>
              <w:t>18</w:t>
            </w:r>
            <w:r w:rsidRPr="009E6E9A">
              <w:rPr>
                <w:bCs/>
                <w:sz w:val="20"/>
              </w:rPr>
              <w:t>164,38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E6E9A">
              <w:rPr>
                <w:sz w:val="20"/>
              </w:rPr>
              <w:t>0,15</w:t>
            </w:r>
          </w:p>
        </w:tc>
      </w:tr>
      <w:tr w:rsidR="009E6E9A" w:rsidRPr="009E6E9A" w:rsidTr="00112675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2020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bCs/>
                <w:sz w:val="20"/>
              </w:rPr>
              <w:t>18</w:t>
            </w:r>
            <w:r w:rsidRPr="009E6E9A">
              <w:rPr>
                <w:bCs/>
                <w:sz w:val="20"/>
              </w:rPr>
              <w:t>164,38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E6E9A">
              <w:rPr>
                <w:sz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E6E9A">
              <w:rPr>
                <w:sz w:val="20"/>
              </w:rPr>
              <w:t>0,15</w:t>
            </w:r>
          </w:p>
        </w:tc>
      </w:tr>
      <w:tr w:rsidR="009E6E9A" w:rsidRPr="009E6E9A" w:rsidTr="00112675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2021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bCs/>
                <w:sz w:val="20"/>
              </w:rPr>
              <w:t>18</w:t>
            </w:r>
            <w:r w:rsidRPr="009E6E9A">
              <w:rPr>
                <w:bCs/>
                <w:sz w:val="20"/>
              </w:rPr>
              <w:t>164,38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E6E9A">
              <w:rPr>
                <w:sz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E6E9A">
              <w:rPr>
                <w:sz w:val="20"/>
              </w:rPr>
              <w:t>0,15</w:t>
            </w:r>
          </w:p>
        </w:tc>
      </w:tr>
      <w:tr w:rsidR="009E6E9A" w:rsidRPr="009E6E9A" w:rsidTr="00112675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2022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bCs/>
                <w:sz w:val="20"/>
              </w:rPr>
              <w:t>18</w:t>
            </w:r>
            <w:r w:rsidRPr="009E6E9A">
              <w:rPr>
                <w:bCs/>
                <w:sz w:val="20"/>
              </w:rPr>
              <w:t>164,38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E6E9A">
              <w:rPr>
                <w:sz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E6E9A">
              <w:rPr>
                <w:sz w:val="20"/>
              </w:rPr>
              <w:t>0,15</w:t>
            </w:r>
          </w:p>
        </w:tc>
      </w:tr>
      <w:tr w:rsidR="009E6E9A" w:rsidRPr="009E6E9A" w:rsidTr="00112675"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2023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bCs/>
                <w:sz w:val="20"/>
              </w:rPr>
              <w:t>18</w:t>
            </w:r>
            <w:r w:rsidRPr="009E6E9A">
              <w:rPr>
                <w:bCs/>
                <w:sz w:val="20"/>
              </w:rPr>
              <w:t>164,38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E6E9A">
              <w:rPr>
                <w:sz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E6E9A">
              <w:rPr>
                <w:sz w:val="20"/>
              </w:rPr>
              <w:t>0,15</w:t>
            </w:r>
          </w:p>
        </w:tc>
      </w:tr>
    </w:tbl>
    <w:p w:rsidR="00730DAC" w:rsidRPr="00730DAC" w:rsidRDefault="00730DAC" w:rsidP="00730DAC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4"/>
        </w:rPr>
      </w:pPr>
      <w:r w:rsidRPr="00730DAC">
        <w:rPr>
          <w:b/>
          <w:szCs w:val="24"/>
        </w:rPr>
        <w:t>3.</w:t>
      </w:r>
      <w:r w:rsidRPr="00730DAC">
        <w:rPr>
          <w:szCs w:val="24"/>
        </w:rPr>
        <w:t xml:space="preserve"> Установить </w:t>
      </w:r>
      <w:r w:rsidRPr="00730DAC">
        <w:rPr>
          <w:rFonts w:eastAsiaTheme="minorHAnsi"/>
          <w:szCs w:val="24"/>
          <w:lang w:eastAsia="en-US"/>
        </w:rPr>
        <w:t xml:space="preserve">ПУБЛИЧНОМУ АКЦИОНЕРНОМУ ОБЩЕСТВУ «ПАВЛОВСКИЙ АВТОБУС» </w:t>
      </w:r>
      <w:r w:rsidRPr="00730DAC">
        <w:rPr>
          <w:szCs w:val="24"/>
          <w:lang w:eastAsia="en-US"/>
        </w:rPr>
        <w:t xml:space="preserve">(ИНН </w:t>
      </w:r>
      <w:r w:rsidRPr="00730DAC">
        <w:rPr>
          <w:szCs w:val="24"/>
        </w:rPr>
        <w:t>5252000350)</w:t>
      </w:r>
      <w:r w:rsidRPr="00730DAC">
        <w:rPr>
          <w:szCs w:val="24"/>
          <w:lang w:eastAsia="en-US"/>
        </w:rPr>
        <w:t xml:space="preserve">, г. Павлово Нижегородской </w:t>
      </w:r>
      <w:r w:rsidRPr="00730DAC">
        <w:rPr>
          <w:szCs w:val="24"/>
          <w:lang w:eastAsia="en-US"/>
        </w:rPr>
        <w:lastRenderedPageBreak/>
        <w:t xml:space="preserve">области, </w:t>
      </w:r>
      <w:r w:rsidRPr="00730DAC">
        <w:rPr>
          <w:b/>
          <w:noProof/>
          <w:szCs w:val="24"/>
        </w:rPr>
        <w:t>тарифы в сфере водоотведения</w:t>
      </w:r>
      <w:r w:rsidR="00644D1B">
        <w:rPr>
          <w:noProof/>
          <w:szCs w:val="24"/>
        </w:rPr>
        <w:t xml:space="preserve"> для потребителей </w:t>
      </w:r>
      <w:r w:rsidRPr="00730DAC">
        <w:rPr>
          <w:szCs w:val="24"/>
          <w:lang w:eastAsia="en-US"/>
        </w:rPr>
        <w:t>Павловского муниципального района Нижегородской области</w:t>
      </w:r>
      <w:r w:rsidRPr="00730DAC">
        <w:rPr>
          <w:szCs w:val="24"/>
        </w:rPr>
        <w:t xml:space="preserve"> в следующих размерах:</w:t>
      </w: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1636"/>
        <w:gridCol w:w="747"/>
        <w:gridCol w:w="813"/>
        <w:gridCol w:w="747"/>
        <w:gridCol w:w="813"/>
        <w:gridCol w:w="749"/>
        <w:gridCol w:w="813"/>
        <w:gridCol w:w="749"/>
        <w:gridCol w:w="815"/>
        <w:gridCol w:w="701"/>
        <w:gridCol w:w="753"/>
      </w:tblGrid>
      <w:tr w:rsidR="00730DAC" w:rsidTr="00730DAC">
        <w:trPr>
          <w:trHeight w:val="281"/>
          <w:jc w:val="center"/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DAC" w:rsidRDefault="00730DAC" w:rsidP="00644D1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№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DAC" w:rsidRDefault="00730DAC" w:rsidP="00644D1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Тарифы в сфере водоотведения</w:t>
            </w:r>
          </w:p>
        </w:tc>
        <w:tc>
          <w:tcPr>
            <w:tcW w:w="3855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DAC" w:rsidRDefault="00730DAC" w:rsidP="00644D1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Периоды регулирования</w:t>
            </w:r>
          </w:p>
        </w:tc>
      </w:tr>
      <w:tr w:rsidR="00730DAC" w:rsidTr="009E6E9A">
        <w:trPr>
          <w:cantSplit/>
          <w:trHeight w:val="1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DAC" w:rsidRDefault="00730DAC" w:rsidP="00644D1B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DAC" w:rsidRDefault="00730DAC" w:rsidP="00644D1B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DAC" w:rsidRDefault="00730DAC" w:rsidP="00644D1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DAC" w:rsidRDefault="00730DAC" w:rsidP="00644D1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2020 год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DAC" w:rsidRDefault="00730DAC" w:rsidP="00644D1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2021 год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DAC" w:rsidRDefault="00730DAC" w:rsidP="00644D1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2022 год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DAC" w:rsidRDefault="00730DAC" w:rsidP="00644D1B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2023 год</w:t>
            </w:r>
          </w:p>
        </w:tc>
      </w:tr>
      <w:tr w:rsidR="00730DAC" w:rsidTr="009E6E9A">
        <w:trPr>
          <w:cantSplit/>
          <w:trHeight w:val="3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DAC" w:rsidRDefault="00730DAC" w:rsidP="00644D1B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DAC" w:rsidRDefault="00730DAC" w:rsidP="00644D1B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DAC" w:rsidRDefault="00730DAC" w:rsidP="00644D1B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DAC" w:rsidRDefault="00730DAC" w:rsidP="00644D1B">
            <w:pPr>
              <w:jc w:val="center"/>
              <w:rPr>
                <w:b/>
                <w:sz w:val="14"/>
                <w:szCs w:val="14"/>
                <w:highlight w:val="yellow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DAC" w:rsidRDefault="00730DAC" w:rsidP="00644D1B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DAC" w:rsidRDefault="00730DAC" w:rsidP="00644D1B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DAC" w:rsidRDefault="00730DAC" w:rsidP="00644D1B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DAC" w:rsidRDefault="00730DAC" w:rsidP="00644D1B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DAC" w:rsidRDefault="00730DAC" w:rsidP="00644D1B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DAC" w:rsidRDefault="00730DAC" w:rsidP="00644D1B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DAC" w:rsidRDefault="00730DAC" w:rsidP="00644D1B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DAC" w:rsidRDefault="00730DAC" w:rsidP="00644D1B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</w:tr>
      <w:tr w:rsidR="009E6E9A" w:rsidTr="009E6E9A">
        <w:trPr>
          <w:trHeight w:val="132"/>
          <w:jc w:val="center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Default="009E6E9A" w:rsidP="00644D1B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1.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Default="009E6E9A" w:rsidP="00644D1B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E9A" w:rsidRPr="009E6E9A" w:rsidRDefault="009E6E9A" w:rsidP="009E6E9A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16,58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E9A" w:rsidRPr="009E6E9A" w:rsidRDefault="009E6E9A" w:rsidP="009E6E9A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16,88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E9A" w:rsidRPr="009E6E9A" w:rsidRDefault="009E6E9A" w:rsidP="009E6E9A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16,88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E9A" w:rsidRPr="009E6E9A" w:rsidRDefault="009E6E9A" w:rsidP="009E6E9A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17,15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E9A" w:rsidRPr="009E6E9A" w:rsidRDefault="009E6E9A" w:rsidP="009E6E9A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17,15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E9A" w:rsidRPr="009E6E9A" w:rsidRDefault="009E6E9A" w:rsidP="009E6E9A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17,30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E9A" w:rsidRPr="009E6E9A" w:rsidRDefault="009E6E9A" w:rsidP="009E6E9A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17,30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E9A" w:rsidRPr="009E6E9A" w:rsidRDefault="009E6E9A" w:rsidP="009E6E9A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17,42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E9A" w:rsidRPr="009E6E9A" w:rsidRDefault="009E6E9A" w:rsidP="009E6E9A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17,42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E9A" w:rsidRPr="009E6E9A" w:rsidRDefault="009E6E9A" w:rsidP="009E6E9A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18,04</w:t>
            </w:r>
          </w:p>
        </w:tc>
      </w:tr>
      <w:tr w:rsidR="009E6E9A" w:rsidTr="009E6E9A">
        <w:trPr>
          <w:trHeight w:val="132"/>
          <w:jc w:val="center"/>
        </w:trPr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Default="009E6E9A" w:rsidP="00644D1B">
            <w:pPr>
              <w:jc w:val="center"/>
              <w:rPr>
                <w:b/>
                <w:bCs/>
                <w:sz w:val="20"/>
                <w:lang w:eastAsia="en-US"/>
              </w:rPr>
            </w:pPr>
            <w:r>
              <w:rPr>
                <w:b/>
                <w:bCs/>
                <w:sz w:val="20"/>
                <w:lang w:eastAsia="en-US"/>
              </w:rPr>
              <w:t>2.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E6E9A" w:rsidRDefault="009E6E9A" w:rsidP="00644D1B">
            <w:pPr>
              <w:rPr>
                <w:noProof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Водоотведение, руб./м</w:t>
            </w:r>
            <w:r>
              <w:rPr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E9A" w:rsidRPr="009E6E9A" w:rsidRDefault="009E6E9A" w:rsidP="009E6E9A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19,90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E9A" w:rsidRPr="009E6E9A" w:rsidRDefault="009E6E9A" w:rsidP="009E6E9A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20,26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E9A" w:rsidRPr="009E6E9A" w:rsidRDefault="009E6E9A" w:rsidP="009E6E9A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20,26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E9A" w:rsidRPr="009E6E9A" w:rsidRDefault="009E6E9A" w:rsidP="009E6E9A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20,58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E9A" w:rsidRPr="009E6E9A" w:rsidRDefault="009E6E9A" w:rsidP="009E6E9A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20,58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E9A" w:rsidRPr="009E6E9A" w:rsidRDefault="009E6E9A" w:rsidP="009E6E9A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20,76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E9A" w:rsidRPr="009E6E9A" w:rsidRDefault="009E6E9A" w:rsidP="009E6E9A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20,76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E9A" w:rsidRPr="009E6E9A" w:rsidRDefault="009E6E9A" w:rsidP="009E6E9A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20,90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E9A" w:rsidRPr="009E6E9A" w:rsidRDefault="009E6E9A" w:rsidP="009E6E9A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20,90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E6E9A" w:rsidRPr="009E6E9A" w:rsidRDefault="009E6E9A" w:rsidP="009E6E9A">
            <w:pPr>
              <w:spacing w:line="23" w:lineRule="atLeast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  <w:lang w:eastAsia="en-US"/>
              </w:rPr>
              <w:t>21,65</w:t>
            </w:r>
          </w:p>
        </w:tc>
      </w:tr>
      <w:tr w:rsidR="00730DAC" w:rsidTr="00730DAC">
        <w:trPr>
          <w:trHeight w:val="1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DAC" w:rsidRDefault="00730DAC" w:rsidP="00644D1B">
            <w:pPr>
              <w:rPr>
                <w:b/>
                <w:bCs/>
                <w:sz w:val="20"/>
                <w:lang w:eastAsia="en-US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0DAC" w:rsidRDefault="00730DAC" w:rsidP="00644D1B">
            <w:pPr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DAC" w:rsidRDefault="00730DAC" w:rsidP="00644D1B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DAC" w:rsidRDefault="00730DAC" w:rsidP="00644D1B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DAC" w:rsidRDefault="00730DAC" w:rsidP="00644D1B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DAC" w:rsidRDefault="00730DAC" w:rsidP="00644D1B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DAC" w:rsidRDefault="00730DAC" w:rsidP="00644D1B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DAC" w:rsidRDefault="00730DAC" w:rsidP="00644D1B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DAC" w:rsidRDefault="00730DAC" w:rsidP="00644D1B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DAC" w:rsidRDefault="00730DAC" w:rsidP="00644D1B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DAC" w:rsidRDefault="00730DAC" w:rsidP="00644D1B">
            <w:pPr>
              <w:rPr>
                <w:sz w:val="20"/>
                <w:highlight w:val="yellow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DAC" w:rsidRDefault="00730DAC" w:rsidP="00644D1B">
            <w:pPr>
              <w:rPr>
                <w:sz w:val="20"/>
                <w:highlight w:val="yellow"/>
                <w:lang w:eastAsia="en-US"/>
              </w:rPr>
            </w:pPr>
          </w:p>
        </w:tc>
      </w:tr>
    </w:tbl>
    <w:p w:rsidR="00730DAC" w:rsidRPr="00730DAC" w:rsidRDefault="00730DAC" w:rsidP="00730DAC">
      <w:pPr>
        <w:spacing w:line="276" w:lineRule="auto"/>
        <w:ind w:firstLine="709"/>
        <w:jc w:val="both"/>
        <w:rPr>
          <w:rFonts w:eastAsiaTheme="minorHAnsi"/>
          <w:szCs w:val="24"/>
          <w:lang w:eastAsia="en-US"/>
        </w:rPr>
      </w:pPr>
      <w:r w:rsidRPr="00730DAC">
        <w:rPr>
          <w:b/>
          <w:szCs w:val="24"/>
        </w:rPr>
        <w:t>4.</w:t>
      </w:r>
      <w:r w:rsidRPr="00730DAC">
        <w:rPr>
          <w:szCs w:val="24"/>
        </w:rPr>
        <w:t xml:space="preserve"> Утвердить производственную программу </w:t>
      </w:r>
      <w:r w:rsidRPr="00730DAC">
        <w:rPr>
          <w:rFonts w:eastAsiaTheme="minorHAnsi"/>
          <w:szCs w:val="24"/>
          <w:lang w:eastAsia="en-US"/>
        </w:rPr>
        <w:t>ПУБЛИЧНОГО АКЦИОНЕРНОГ</w:t>
      </w:r>
      <w:r>
        <w:rPr>
          <w:rFonts w:eastAsiaTheme="minorHAnsi"/>
          <w:szCs w:val="24"/>
          <w:lang w:eastAsia="en-US"/>
        </w:rPr>
        <w:t>О ОБЩЕСТВА «ПАВЛОВСКИЙ АВТОБУС»</w:t>
      </w:r>
      <w:r>
        <w:rPr>
          <w:rFonts w:eastAsiaTheme="minorHAnsi"/>
          <w:szCs w:val="24"/>
          <w:lang w:eastAsia="en-US"/>
        </w:rPr>
        <w:br/>
      </w:r>
      <w:r w:rsidRPr="00730DAC">
        <w:rPr>
          <w:szCs w:val="24"/>
          <w:lang w:eastAsia="en-US"/>
        </w:rPr>
        <w:t xml:space="preserve">(ИНН </w:t>
      </w:r>
      <w:r w:rsidRPr="00730DAC">
        <w:rPr>
          <w:szCs w:val="24"/>
        </w:rPr>
        <w:t>5252000350)</w:t>
      </w:r>
      <w:r w:rsidRPr="00730DAC">
        <w:rPr>
          <w:szCs w:val="24"/>
          <w:lang w:eastAsia="en-US"/>
        </w:rPr>
        <w:t>, г. Павлово Нижегородской области</w:t>
      </w:r>
      <w:r w:rsidRPr="00730DAC">
        <w:rPr>
          <w:noProof/>
          <w:szCs w:val="24"/>
        </w:rPr>
        <w:t>, в сфере водоотведения согласно Приложению к настоящему решению.</w:t>
      </w:r>
    </w:p>
    <w:p w:rsidR="00730DAC" w:rsidRPr="00730DAC" w:rsidRDefault="00730DAC" w:rsidP="00730DA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szCs w:val="24"/>
          <w:lang w:eastAsia="en-US"/>
        </w:rPr>
      </w:pPr>
      <w:r w:rsidRPr="00730DAC">
        <w:rPr>
          <w:b/>
          <w:bCs/>
          <w:szCs w:val="24"/>
        </w:rPr>
        <w:t xml:space="preserve">5. </w:t>
      </w:r>
      <w:r w:rsidRPr="00730DAC">
        <w:rPr>
          <w:rFonts w:eastAsiaTheme="minorHAnsi"/>
          <w:szCs w:val="24"/>
          <w:lang w:eastAsia="en-US"/>
        </w:rPr>
        <w:t xml:space="preserve">ПУБЛИЧНОЕ АКЦИОНЕРНОЕ ОБЩЕСТВО «ПАВЛОВСКИЙ АВТОБУС» </w:t>
      </w:r>
      <w:r w:rsidRPr="00730DAC">
        <w:rPr>
          <w:szCs w:val="24"/>
          <w:lang w:eastAsia="en-US"/>
        </w:rPr>
        <w:t xml:space="preserve">(ИНН </w:t>
      </w:r>
      <w:r w:rsidRPr="00730DAC">
        <w:rPr>
          <w:szCs w:val="24"/>
        </w:rPr>
        <w:t>5252000350)</w:t>
      </w:r>
      <w:r w:rsidRPr="00730DAC">
        <w:rPr>
          <w:szCs w:val="24"/>
          <w:lang w:eastAsia="en-US"/>
        </w:rPr>
        <w:t>, г. Павлово Нижегородской области</w:t>
      </w:r>
      <w:r w:rsidRPr="00730DAC">
        <w:rPr>
          <w:szCs w:val="24"/>
        </w:rPr>
        <w:t xml:space="preserve">, </w:t>
      </w:r>
      <w:r w:rsidRPr="00730DAC">
        <w:rPr>
          <w:rFonts w:eastAsiaTheme="minorHAnsi"/>
          <w:szCs w:val="24"/>
          <w:lang w:eastAsia="en-US"/>
        </w:rPr>
        <w:t>применяет общий режим налогообложения и является плательщиком НДС.</w:t>
      </w:r>
    </w:p>
    <w:p w:rsidR="00730DAC" w:rsidRPr="00730DAC" w:rsidRDefault="00730DAC" w:rsidP="00730DAC">
      <w:pPr>
        <w:autoSpaceDE w:val="0"/>
        <w:autoSpaceDN w:val="0"/>
        <w:adjustRightInd w:val="0"/>
        <w:spacing w:line="276" w:lineRule="auto"/>
        <w:ind w:firstLine="708"/>
        <w:jc w:val="both"/>
        <w:rPr>
          <w:szCs w:val="24"/>
        </w:rPr>
      </w:pPr>
      <w:r w:rsidRPr="00730DAC">
        <w:rPr>
          <w:szCs w:val="24"/>
        </w:rPr>
        <w:t xml:space="preserve"> 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730DAC" w:rsidRPr="00730DAC" w:rsidRDefault="00730DAC" w:rsidP="00730DAC">
      <w:pPr>
        <w:spacing w:line="276" w:lineRule="auto"/>
        <w:ind w:firstLine="709"/>
        <w:jc w:val="both"/>
        <w:rPr>
          <w:szCs w:val="24"/>
        </w:rPr>
      </w:pPr>
      <w:r w:rsidRPr="00730DAC">
        <w:rPr>
          <w:b/>
          <w:bCs/>
          <w:szCs w:val="24"/>
        </w:rPr>
        <w:t>6.</w:t>
      </w:r>
      <w:r w:rsidRPr="00730DAC">
        <w:rPr>
          <w:szCs w:val="24"/>
        </w:rPr>
        <w:t xml:space="preserve"> Тарифы, установленные пунктом 3 настоящего решения, действуют </w:t>
      </w:r>
      <w:r w:rsidR="00644D1B">
        <w:rPr>
          <w:szCs w:val="24"/>
        </w:rPr>
        <w:br/>
      </w:r>
      <w:r w:rsidRPr="00730DAC">
        <w:rPr>
          <w:szCs w:val="24"/>
        </w:rPr>
        <w:t>с 1 января 2019 г</w:t>
      </w:r>
      <w:r>
        <w:rPr>
          <w:szCs w:val="24"/>
        </w:rPr>
        <w:t>.</w:t>
      </w:r>
      <w:r w:rsidRPr="00730DAC">
        <w:rPr>
          <w:szCs w:val="24"/>
        </w:rPr>
        <w:t xml:space="preserve"> по 31 декабря 2023 г</w:t>
      </w:r>
      <w:r>
        <w:rPr>
          <w:szCs w:val="24"/>
        </w:rPr>
        <w:t>.</w:t>
      </w:r>
      <w:r w:rsidRPr="00730DAC">
        <w:rPr>
          <w:szCs w:val="24"/>
        </w:rPr>
        <w:t xml:space="preserve"> включительно.</w:t>
      </w:r>
    </w:p>
    <w:p w:rsidR="00261BEB" w:rsidRDefault="00261BEB" w:rsidP="00114A0B">
      <w:pPr>
        <w:tabs>
          <w:tab w:val="left" w:pos="1897"/>
        </w:tabs>
        <w:rPr>
          <w:noProof/>
        </w:rPr>
      </w:pPr>
    </w:p>
    <w:p w:rsidR="00730DAC" w:rsidRDefault="00730DAC" w:rsidP="00114A0B">
      <w:pPr>
        <w:tabs>
          <w:tab w:val="left" w:pos="1897"/>
        </w:tabs>
        <w:rPr>
          <w:noProof/>
        </w:rPr>
      </w:pPr>
    </w:p>
    <w:p w:rsidR="00644D1B" w:rsidRDefault="00644D1B" w:rsidP="00114A0B">
      <w:pPr>
        <w:tabs>
          <w:tab w:val="left" w:pos="1897"/>
        </w:tabs>
        <w:rPr>
          <w:noProof/>
        </w:rPr>
      </w:pPr>
    </w:p>
    <w:p w:rsidR="00CA2F77" w:rsidRDefault="003F7CA5" w:rsidP="007F1F07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Руководитель службы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</w:t>
      </w:r>
      <w:proofErr w:type="spellStart"/>
      <w:r w:rsidRPr="003F7CA5">
        <w:rPr>
          <w:szCs w:val="28"/>
        </w:rPr>
        <w:t>А.Г.Малухин</w:t>
      </w:r>
      <w:proofErr w:type="spellEnd"/>
    </w:p>
    <w:p w:rsidR="00730DAC" w:rsidRDefault="00730DAC" w:rsidP="007F1F07">
      <w:pPr>
        <w:tabs>
          <w:tab w:val="left" w:pos="1897"/>
        </w:tabs>
        <w:spacing w:line="276" w:lineRule="auto"/>
        <w:rPr>
          <w:szCs w:val="28"/>
        </w:rPr>
      </w:pPr>
    </w:p>
    <w:p w:rsidR="00730DAC" w:rsidRDefault="00730DAC" w:rsidP="007F1F07">
      <w:pPr>
        <w:tabs>
          <w:tab w:val="left" w:pos="1897"/>
        </w:tabs>
        <w:spacing w:line="276" w:lineRule="auto"/>
        <w:rPr>
          <w:szCs w:val="28"/>
        </w:rPr>
      </w:pPr>
    </w:p>
    <w:p w:rsidR="00730DAC" w:rsidRDefault="00730DAC" w:rsidP="007F1F07">
      <w:pPr>
        <w:tabs>
          <w:tab w:val="left" w:pos="1897"/>
        </w:tabs>
        <w:spacing w:line="276" w:lineRule="auto"/>
        <w:rPr>
          <w:szCs w:val="28"/>
        </w:rPr>
      </w:pPr>
    </w:p>
    <w:p w:rsidR="00730DAC" w:rsidRDefault="00730DAC" w:rsidP="007F1F07">
      <w:pPr>
        <w:tabs>
          <w:tab w:val="left" w:pos="1897"/>
        </w:tabs>
        <w:spacing w:line="276" w:lineRule="auto"/>
        <w:rPr>
          <w:szCs w:val="28"/>
        </w:rPr>
      </w:pPr>
    </w:p>
    <w:p w:rsidR="00730DAC" w:rsidRDefault="00730DAC" w:rsidP="007F1F07">
      <w:pPr>
        <w:tabs>
          <w:tab w:val="left" w:pos="1897"/>
        </w:tabs>
        <w:spacing w:line="276" w:lineRule="auto"/>
        <w:rPr>
          <w:szCs w:val="28"/>
        </w:rPr>
      </w:pPr>
    </w:p>
    <w:p w:rsidR="00730DAC" w:rsidRDefault="00730DAC" w:rsidP="007F1F07">
      <w:pPr>
        <w:tabs>
          <w:tab w:val="left" w:pos="1897"/>
        </w:tabs>
        <w:spacing w:line="276" w:lineRule="auto"/>
        <w:rPr>
          <w:szCs w:val="28"/>
        </w:rPr>
      </w:pPr>
    </w:p>
    <w:p w:rsidR="00730DAC" w:rsidRDefault="00730DAC" w:rsidP="007F1F07">
      <w:pPr>
        <w:tabs>
          <w:tab w:val="left" w:pos="1897"/>
        </w:tabs>
        <w:spacing w:line="276" w:lineRule="auto"/>
        <w:rPr>
          <w:szCs w:val="28"/>
        </w:rPr>
      </w:pPr>
    </w:p>
    <w:p w:rsidR="00730DAC" w:rsidRDefault="00730DAC" w:rsidP="007F1F07">
      <w:pPr>
        <w:tabs>
          <w:tab w:val="left" w:pos="1897"/>
        </w:tabs>
        <w:spacing w:line="276" w:lineRule="auto"/>
        <w:rPr>
          <w:szCs w:val="28"/>
        </w:rPr>
      </w:pPr>
    </w:p>
    <w:p w:rsidR="00730DAC" w:rsidRDefault="00730DAC" w:rsidP="007F1F07">
      <w:pPr>
        <w:tabs>
          <w:tab w:val="left" w:pos="1897"/>
        </w:tabs>
        <w:spacing w:line="276" w:lineRule="auto"/>
        <w:rPr>
          <w:szCs w:val="28"/>
        </w:rPr>
      </w:pPr>
    </w:p>
    <w:p w:rsidR="00730DAC" w:rsidRDefault="00730DAC" w:rsidP="007F1F07">
      <w:pPr>
        <w:tabs>
          <w:tab w:val="left" w:pos="1897"/>
        </w:tabs>
        <w:spacing w:line="276" w:lineRule="auto"/>
        <w:rPr>
          <w:szCs w:val="28"/>
        </w:rPr>
      </w:pPr>
    </w:p>
    <w:p w:rsidR="009E6E9A" w:rsidRDefault="009E6E9A" w:rsidP="007F1F07">
      <w:pPr>
        <w:tabs>
          <w:tab w:val="left" w:pos="1897"/>
        </w:tabs>
        <w:spacing w:line="276" w:lineRule="auto"/>
        <w:rPr>
          <w:szCs w:val="28"/>
        </w:rPr>
      </w:pPr>
    </w:p>
    <w:p w:rsidR="009E6E9A" w:rsidRDefault="009E6E9A" w:rsidP="007F1F07">
      <w:pPr>
        <w:tabs>
          <w:tab w:val="left" w:pos="1897"/>
        </w:tabs>
        <w:spacing w:line="276" w:lineRule="auto"/>
        <w:rPr>
          <w:szCs w:val="28"/>
        </w:rPr>
      </w:pPr>
    </w:p>
    <w:p w:rsidR="00730DAC" w:rsidRDefault="00730DAC" w:rsidP="007F1F07">
      <w:pPr>
        <w:tabs>
          <w:tab w:val="left" w:pos="1897"/>
        </w:tabs>
        <w:spacing w:line="276" w:lineRule="auto"/>
        <w:rPr>
          <w:szCs w:val="28"/>
        </w:rPr>
      </w:pPr>
    </w:p>
    <w:p w:rsidR="00730DAC" w:rsidRDefault="00730DAC" w:rsidP="007F1F07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003C40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644D1B">
            <w:pPr>
              <w:spacing w:line="276" w:lineRule="auto"/>
              <w:ind w:left="3552"/>
              <w:jc w:val="center"/>
            </w:pPr>
            <w:r>
              <w:t xml:space="preserve">ПРИЛОЖЕНИЕ 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Pr="00CB1B90" w:rsidRDefault="005C06DC" w:rsidP="00644D1B">
            <w:pPr>
              <w:ind w:left="3552"/>
              <w:jc w:val="center"/>
              <w:rPr>
                <w:lang w:val="en-US"/>
              </w:rPr>
            </w:pPr>
            <w:r w:rsidRPr="00644D1B">
              <w:t xml:space="preserve">от </w:t>
            </w:r>
            <w:r w:rsidR="00644D1B" w:rsidRPr="00644D1B">
              <w:t>18 декабря</w:t>
            </w:r>
            <w:r w:rsidR="00D74902" w:rsidRPr="00644D1B">
              <w:t xml:space="preserve"> </w:t>
            </w:r>
            <w:r w:rsidR="00086839" w:rsidRPr="00644D1B">
              <w:t>2018</w:t>
            </w:r>
            <w:r w:rsidR="00CC03DF" w:rsidRPr="00644D1B">
              <w:t xml:space="preserve"> г.</w:t>
            </w:r>
            <w:r w:rsidRPr="00D74902">
              <w:t xml:space="preserve"> №</w:t>
            </w:r>
            <w:r w:rsidR="006B0802" w:rsidRPr="00D74902">
              <w:t xml:space="preserve"> </w:t>
            </w:r>
            <w:r w:rsidR="00F63827">
              <w:t>53/78</w:t>
            </w:r>
            <w:bookmarkStart w:id="0" w:name="_GoBack"/>
            <w:bookmarkEnd w:id="0"/>
          </w:p>
        </w:tc>
      </w:tr>
      <w:tr w:rsidR="00AB760E" w:rsidRPr="006161EA" w:rsidTr="00003C40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730DAC" w:rsidRDefault="00730DAC" w:rsidP="00730D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  <w:p w:rsidR="00730DAC" w:rsidRPr="00730DAC" w:rsidRDefault="00730DAC" w:rsidP="00730D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30DAC">
              <w:rPr>
                <w:b/>
                <w:sz w:val="24"/>
                <w:szCs w:val="24"/>
              </w:rPr>
              <w:t>ПРОИЗВОДСТВЕННАЯ ПРОГРАММА</w:t>
            </w:r>
          </w:p>
          <w:p w:rsidR="007F1F07" w:rsidRPr="00730DAC" w:rsidRDefault="00730DAC" w:rsidP="00730DA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30DAC">
              <w:rPr>
                <w:b/>
                <w:sz w:val="24"/>
                <w:szCs w:val="24"/>
              </w:rPr>
              <w:t>ПО ОКАЗАНИЮ УСЛУГ ВОДООТВЕДЕНИЯ</w:t>
            </w:r>
          </w:p>
          <w:p w:rsidR="007F1F07" w:rsidRPr="00C15EF7" w:rsidRDefault="007F1F07" w:rsidP="007F1F0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A1039E" w:rsidRDefault="00B17710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</w:t>
      </w:r>
      <w:r w:rsidR="00114A0B">
        <w:rPr>
          <w:sz w:val="24"/>
          <w:szCs w:val="24"/>
          <w:lang w:eastAsia="en-US"/>
        </w:rPr>
        <w:t>дственной программы с 01.01.201</w:t>
      </w:r>
      <w:r w:rsidR="007B6D9F">
        <w:rPr>
          <w:sz w:val="24"/>
          <w:szCs w:val="24"/>
          <w:lang w:eastAsia="en-US"/>
        </w:rPr>
        <w:t>9</w:t>
      </w:r>
      <w:r>
        <w:rPr>
          <w:sz w:val="24"/>
          <w:szCs w:val="24"/>
          <w:lang w:eastAsia="en-US"/>
        </w:rPr>
        <w:t xml:space="preserve"> г. по 31.12.2</w:t>
      </w:r>
      <w:r w:rsidR="007B6D9F">
        <w:rPr>
          <w:sz w:val="24"/>
          <w:szCs w:val="24"/>
          <w:lang w:eastAsia="en-US"/>
        </w:rPr>
        <w:t xml:space="preserve">023 </w:t>
      </w:r>
      <w:r>
        <w:rPr>
          <w:sz w:val="24"/>
          <w:szCs w:val="24"/>
          <w:lang w:eastAsia="en-US"/>
        </w:rPr>
        <w:t>г.</w:t>
      </w:r>
    </w:p>
    <w:tbl>
      <w:tblPr>
        <w:tblW w:w="9917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56"/>
        <w:gridCol w:w="30"/>
        <w:gridCol w:w="272"/>
        <w:gridCol w:w="902"/>
        <w:gridCol w:w="450"/>
        <w:gridCol w:w="151"/>
        <w:gridCol w:w="87"/>
        <w:gridCol w:w="964"/>
        <w:gridCol w:w="150"/>
        <w:gridCol w:w="872"/>
        <w:gridCol w:w="29"/>
        <w:gridCol w:w="450"/>
        <w:gridCol w:w="601"/>
        <w:gridCol w:w="450"/>
        <w:gridCol w:w="301"/>
        <w:gridCol w:w="159"/>
        <w:gridCol w:w="142"/>
        <w:gridCol w:w="1051"/>
      </w:tblGrid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9E6E9A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9E6E9A" w:rsidRPr="009E6E9A" w:rsidTr="009E6E9A">
        <w:trPr>
          <w:trHeight w:val="588"/>
        </w:trPr>
        <w:tc>
          <w:tcPr>
            <w:tcW w:w="3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Наименование регулируемой организации (ИНН)</w:t>
            </w:r>
          </w:p>
        </w:tc>
        <w:tc>
          <w:tcPr>
            <w:tcW w:w="675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9E6E9A">
              <w:rPr>
                <w:rFonts w:eastAsiaTheme="minorHAnsi"/>
                <w:sz w:val="20"/>
                <w:lang w:eastAsia="en-US"/>
              </w:rPr>
              <w:t xml:space="preserve">ПУБЛИЧНОЕ АКЦИОНЕРНОЕ ОБЩЕСТВО «ПАВЛОВСКИЙ АВТОБУС» </w:t>
            </w:r>
            <w:r w:rsidRPr="009E6E9A">
              <w:rPr>
                <w:sz w:val="20"/>
                <w:lang w:eastAsia="en-US"/>
              </w:rPr>
              <w:t xml:space="preserve">(ИНН </w:t>
            </w:r>
            <w:r w:rsidRPr="009E6E9A">
              <w:rPr>
                <w:sz w:val="20"/>
              </w:rPr>
              <w:t>5252000350)</w:t>
            </w:r>
          </w:p>
        </w:tc>
      </w:tr>
      <w:tr w:rsidR="009E6E9A" w:rsidRPr="009E6E9A" w:rsidTr="009E6E9A">
        <w:trPr>
          <w:trHeight w:val="530"/>
        </w:trPr>
        <w:tc>
          <w:tcPr>
            <w:tcW w:w="3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Местонахождение регулируемой организации</w:t>
            </w:r>
          </w:p>
        </w:tc>
        <w:tc>
          <w:tcPr>
            <w:tcW w:w="675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tabs>
                <w:tab w:val="left" w:pos="1897"/>
              </w:tabs>
              <w:rPr>
                <w:sz w:val="20"/>
                <w:lang w:eastAsia="en-US"/>
              </w:rPr>
            </w:pPr>
            <w:r w:rsidRPr="009E6E9A">
              <w:rPr>
                <w:bCs/>
                <w:sz w:val="20"/>
              </w:rPr>
              <w:t>606108, Нижегородская область, г. Павлово, ул. Суворова, д. 1</w:t>
            </w:r>
          </w:p>
        </w:tc>
      </w:tr>
      <w:tr w:rsidR="009E6E9A" w:rsidRPr="009E6E9A" w:rsidTr="009E6E9A">
        <w:trPr>
          <w:trHeight w:val="145"/>
        </w:trPr>
        <w:tc>
          <w:tcPr>
            <w:tcW w:w="3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Наименование уполномоченного органа</w:t>
            </w:r>
          </w:p>
        </w:tc>
        <w:tc>
          <w:tcPr>
            <w:tcW w:w="675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Региональная служба по тарифам Нижегородской области</w:t>
            </w:r>
          </w:p>
        </w:tc>
      </w:tr>
      <w:tr w:rsidR="009E6E9A" w:rsidRPr="009E6E9A" w:rsidTr="009E6E9A">
        <w:trPr>
          <w:trHeight w:val="145"/>
        </w:trPr>
        <w:tc>
          <w:tcPr>
            <w:tcW w:w="3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Местонахождение уполномоченного органа</w:t>
            </w:r>
          </w:p>
        </w:tc>
        <w:tc>
          <w:tcPr>
            <w:tcW w:w="675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 xml:space="preserve">603082, </w:t>
            </w:r>
            <w:r>
              <w:rPr>
                <w:sz w:val="20"/>
              </w:rPr>
              <w:t xml:space="preserve">г. </w:t>
            </w:r>
            <w:r w:rsidRPr="009E6E9A">
              <w:rPr>
                <w:sz w:val="20"/>
              </w:rPr>
              <w:t>Нижний Новгород, Кремль, корпус 1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9E6E9A">
              <w:rPr>
                <w:b/>
                <w:sz w:val="20"/>
              </w:rPr>
              <w:t>2. Объем принимаемых сточных вод</w:t>
            </w:r>
          </w:p>
        </w:tc>
      </w:tr>
      <w:tr w:rsidR="009E6E9A" w:rsidRPr="009E6E9A" w:rsidTr="009E6E9A">
        <w:trPr>
          <w:trHeight w:val="145"/>
        </w:trPr>
        <w:tc>
          <w:tcPr>
            <w:tcW w:w="3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Наименование услуги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01.01.2019 по 31.12.2019</w:t>
            </w:r>
          </w:p>
        </w:tc>
        <w:tc>
          <w:tcPr>
            <w:tcW w:w="1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01.01.2020 по 31.12.2020</w:t>
            </w:r>
          </w:p>
        </w:tc>
        <w:tc>
          <w:tcPr>
            <w:tcW w:w="1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01.01.2021 по 31.12.2021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01.01.2022 по 31.12.2022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01.01.2023 по 31.12.2023</w:t>
            </w:r>
          </w:p>
        </w:tc>
      </w:tr>
      <w:tr w:rsidR="009E6E9A" w:rsidRPr="009E6E9A" w:rsidTr="009E6E9A">
        <w:trPr>
          <w:trHeight w:val="145"/>
        </w:trPr>
        <w:tc>
          <w:tcPr>
            <w:tcW w:w="3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Принято сточных вод всего, тыс. м</w:t>
            </w:r>
            <w:r w:rsidRPr="009E6E9A">
              <w:rPr>
                <w:sz w:val="20"/>
                <w:vertAlign w:val="superscript"/>
              </w:rPr>
              <w:t>3</w:t>
            </w:r>
            <w:r w:rsidRPr="009E6E9A">
              <w:rPr>
                <w:sz w:val="20"/>
              </w:rPr>
              <w:t>, в том числе: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1262,00</w:t>
            </w:r>
          </w:p>
        </w:tc>
        <w:tc>
          <w:tcPr>
            <w:tcW w:w="1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1262,00</w:t>
            </w:r>
          </w:p>
        </w:tc>
        <w:tc>
          <w:tcPr>
            <w:tcW w:w="1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1262,00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1262,00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1262,00</w:t>
            </w:r>
          </w:p>
        </w:tc>
      </w:tr>
      <w:tr w:rsidR="009E6E9A" w:rsidRPr="009E6E9A" w:rsidTr="009E6E9A">
        <w:trPr>
          <w:trHeight w:val="132"/>
        </w:trPr>
        <w:tc>
          <w:tcPr>
            <w:tcW w:w="3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i/>
                <w:iCs/>
                <w:sz w:val="20"/>
                <w:lang w:eastAsia="en-US"/>
              </w:rPr>
            </w:pPr>
            <w:r w:rsidRPr="009E6E9A">
              <w:rPr>
                <w:i/>
                <w:iCs/>
                <w:sz w:val="20"/>
              </w:rPr>
              <w:t>- население,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color w:val="000000"/>
                <w:sz w:val="20"/>
                <w:lang w:eastAsia="en-US"/>
              </w:rPr>
            </w:pPr>
            <w:r w:rsidRPr="009E6E9A">
              <w:rPr>
                <w:sz w:val="20"/>
              </w:rPr>
              <w:t>80,00</w:t>
            </w:r>
          </w:p>
        </w:tc>
        <w:tc>
          <w:tcPr>
            <w:tcW w:w="1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color w:val="000000"/>
                <w:sz w:val="20"/>
                <w:lang w:eastAsia="en-US"/>
              </w:rPr>
            </w:pPr>
            <w:r w:rsidRPr="009E6E9A">
              <w:rPr>
                <w:sz w:val="20"/>
              </w:rPr>
              <w:t>80,00</w:t>
            </w:r>
          </w:p>
        </w:tc>
        <w:tc>
          <w:tcPr>
            <w:tcW w:w="1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color w:val="000000"/>
                <w:sz w:val="20"/>
                <w:lang w:eastAsia="en-US"/>
              </w:rPr>
            </w:pPr>
            <w:r w:rsidRPr="009E6E9A">
              <w:rPr>
                <w:sz w:val="20"/>
              </w:rPr>
              <w:t>80,00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color w:val="000000"/>
                <w:sz w:val="20"/>
                <w:lang w:eastAsia="en-US"/>
              </w:rPr>
            </w:pPr>
            <w:r w:rsidRPr="009E6E9A">
              <w:rPr>
                <w:sz w:val="20"/>
              </w:rPr>
              <w:t>80,00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color w:val="000000"/>
                <w:sz w:val="20"/>
                <w:lang w:eastAsia="en-US"/>
              </w:rPr>
            </w:pPr>
            <w:r w:rsidRPr="009E6E9A">
              <w:rPr>
                <w:sz w:val="20"/>
              </w:rPr>
              <w:t>80,00</w:t>
            </w:r>
          </w:p>
        </w:tc>
      </w:tr>
      <w:tr w:rsidR="009E6E9A" w:rsidRPr="009E6E9A" w:rsidTr="009E6E9A">
        <w:trPr>
          <w:trHeight w:val="145"/>
        </w:trPr>
        <w:tc>
          <w:tcPr>
            <w:tcW w:w="3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i/>
                <w:iCs/>
                <w:sz w:val="20"/>
                <w:lang w:eastAsia="en-US"/>
              </w:rPr>
            </w:pPr>
            <w:r w:rsidRPr="009E6E9A">
              <w:rPr>
                <w:i/>
                <w:iCs/>
                <w:sz w:val="20"/>
              </w:rPr>
              <w:t>- бюджетные потребители,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color w:val="000000"/>
                <w:sz w:val="20"/>
                <w:lang w:eastAsia="en-US"/>
              </w:rPr>
            </w:pPr>
            <w:r w:rsidRPr="009E6E9A">
              <w:rPr>
                <w:sz w:val="20"/>
              </w:rPr>
              <w:t>40,00</w:t>
            </w:r>
          </w:p>
        </w:tc>
        <w:tc>
          <w:tcPr>
            <w:tcW w:w="1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color w:val="000000"/>
                <w:sz w:val="20"/>
                <w:lang w:eastAsia="en-US"/>
              </w:rPr>
            </w:pPr>
            <w:r w:rsidRPr="009E6E9A">
              <w:rPr>
                <w:sz w:val="20"/>
              </w:rPr>
              <w:t>40,00</w:t>
            </w:r>
          </w:p>
        </w:tc>
        <w:tc>
          <w:tcPr>
            <w:tcW w:w="1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color w:val="000000"/>
                <w:sz w:val="20"/>
                <w:lang w:eastAsia="en-US"/>
              </w:rPr>
            </w:pPr>
            <w:r w:rsidRPr="009E6E9A">
              <w:rPr>
                <w:sz w:val="20"/>
              </w:rPr>
              <w:t>40,00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color w:val="000000"/>
                <w:sz w:val="20"/>
                <w:lang w:eastAsia="en-US"/>
              </w:rPr>
            </w:pPr>
            <w:r w:rsidRPr="009E6E9A">
              <w:rPr>
                <w:sz w:val="20"/>
              </w:rPr>
              <w:t>40,00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color w:val="000000"/>
                <w:sz w:val="20"/>
                <w:lang w:eastAsia="en-US"/>
              </w:rPr>
            </w:pPr>
            <w:r w:rsidRPr="009E6E9A">
              <w:rPr>
                <w:sz w:val="20"/>
              </w:rPr>
              <w:t>40,00</w:t>
            </w:r>
          </w:p>
        </w:tc>
      </w:tr>
      <w:tr w:rsidR="009E6E9A" w:rsidRPr="009E6E9A" w:rsidTr="009E6E9A">
        <w:trPr>
          <w:trHeight w:val="145"/>
        </w:trPr>
        <w:tc>
          <w:tcPr>
            <w:tcW w:w="3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i/>
                <w:iCs/>
                <w:sz w:val="20"/>
                <w:lang w:eastAsia="en-US"/>
              </w:rPr>
            </w:pPr>
            <w:r w:rsidRPr="009E6E9A">
              <w:rPr>
                <w:i/>
                <w:iCs/>
                <w:sz w:val="20"/>
              </w:rPr>
              <w:t>- прочие  потребители,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1142,00</w:t>
            </w:r>
          </w:p>
        </w:tc>
        <w:tc>
          <w:tcPr>
            <w:tcW w:w="1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1142,00</w:t>
            </w:r>
          </w:p>
        </w:tc>
        <w:tc>
          <w:tcPr>
            <w:tcW w:w="1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1142,00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1142,00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1142,00</w:t>
            </w:r>
          </w:p>
        </w:tc>
      </w:tr>
      <w:tr w:rsidR="009E6E9A" w:rsidRPr="009E6E9A" w:rsidTr="009E6E9A">
        <w:trPr>
          <w:trHeight w:val="145"/>
        </w:trPr>
        <w:tc>
          <w:tcPr>
            <w:tcW w:w="3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i/>
                <w:iCs/>
                <w:sz w:val="20"/>
                <w:lang w:eastAsia="en-US"/>
              </w:rPr>
            </w:pPr>
            <w:r w:rsidRPr="009E6E9A">
              <w:rPr>
                <w:i/>
                <w:iCs/>
                <w:sz w:val="20"/>
              </w:rPr>
              <w:t>- собственное потребление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</w:tr>
      <w:tr w:rsidR="009E6E9A" w:rsidRPr="009E6E9A" w:rsidTr="009E6E9A">
        <w:trPr>
          <w:trHeight w:val="145"/>
        </w:trPr>
        <w:tc>
          <w:tcPr>
            <w:tcW w:w="3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iCs/>
                <w:sz w:val="20"/>
                <w:lang w:eastAsia="en-US"/>
              </w:rPr>
            </w:pPr>
            <w:r w:rsidRPr="009E6E9A">
              <w:rPr>
                <w:iCs/>
                <w:sz w:val="20"/>
              </w:rPr>
              <w:t xml:space="preserve">Пропущено через очистные сооружения, </w:t>
            </w:r>
            <w:r w:rsidRPr="009E6E9A">
              <w:rPr>
                <w:sz w:val="20"/>
              </w:rPr>
              <w:t>тыс. м</w:t>
            </w:r>
            <w:r w:rsidRPr="009E6E9A">
              <w:rPr>
                <w:sz w:val="20"/>
                <w:vertAlign w:val="superscript"/>
              </w:rPr>
              <w:t>3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1262,00</w:t>
            </w:r>
          </w:p>
        </w:tc>
        <w:tc>
          <w:tcPr>
            <w:tcW w:w="1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1262,00</w:t>
            </w:r>
          </w:p>
        </w:tc>
        <w:tc>
          <w:tcPr>
            <w:tcW w:w="1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1262,00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1262,00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1262,00</w:t>
            </w:r>
          </w:p>
        </w:tc>
      </w:tr>
      <w:tr w:rsidR="009E6E9A" w:rsidRPr="009E6E9A" w:rsidTr="009E6E9A">
        <w:trPr>
          <w:trHeight w:val="145"/>
        </w:trPr>
        <w:tc>
          <w:tcPr>
            <w:tcW w:w="31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sz w:val="20"/>
                <w:vertAlign w:val="superscript"/>
                <w:lang w:eastAsia="en-US"/>
              </w:rPr>
            </w:pPr>
            <w:r w:rsidRPr="009E6E9A">
              <w:rPr>
                <w:sz w:val="20"/>
              </w:rPr>
              <w:t>Передано сточных вод на сторону, тыс. м</w:t>
            </w:r>
            <w:r w:rsidRPr="009E6E9A">
              <w:rPr>
                <w:sz w:val="20"/>
                <w:vertAlign w:val="superscript"/>
              </w:rPr>
              <w:t>3</w:t>
            </w:r>
          </w:p>
        </w:tc>
        <w:tc>
          <w:tcPr>
            <w:tcW w:w="1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3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9E6E9A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Наименование мероприятий</w:t>
            </w:r>
          </w:p>
        </w:tc>
        <w:tc>
          <w:tcPr>
            <w:tcW w:w="18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График реализации мероприятий</w:t>
            </w:r>
          </w:p>
        </w:tc>
        <w:tc>
          <w:tcPr>
            <w:tcW w:w="39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E6E9A">
              <w:rPr>
                <w:sz w:val="20"/>
              </w:rPr>
              <w:t xml:space="preserve">Всего сумма, </w:t>
            </w:r>
          </w:p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тыс. руб.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</w:p>
        </w:tc>
        <w:tc>
          <w:tcPr>
            <w:tcW w:w="186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Себестоимость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Другие источники</w:t>
            </w:r>
          </w:p>
        </w:tc>
        <w:tc>
          <w:tcPr>
            <w:tcW w:w="11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01.01.2019 по 31.12.2019</w:t>
            </w:r>
          </w:p>
        </w:tc>
      </w:tr>
      <w:tr w:rsidR="009E6E9A" w:rsidRPr="009E6E9A" w:rsidTr="009E6E9A">
        <w:trPr>
          <w:trHeight w:val="572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Производственные расходы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01.01.2019 по 31.12.2019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18 965,31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18 965,31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lastRenderedPageBreak/>
              <w:t>Административные расходы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01.01.2019 по 31.12.2019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81,60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81,60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01.01.2019 по 31.12.2019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01.01.2019 по 31.12.2019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699,96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699,96</w:t>
            </w:r>
          </w:p>
        </w:tc>
      </w:tr>
      <w:tr w:rsidR="009E6E9A" w:rsidRPr="009E6E9A" w:rsidTr="009E6E9A">
        <w:trPr>
          <w:trHeight w:val="743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01.01.2019 по 31.12.2019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01.01.2019 по 31.12.2019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bCs/>
                <w:sz w:val="20"/>
              </w:rPr>
              <w:t>48,78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bCs/>
                <w:sz w:val="20"/>
              </w:rPr>
              <w:t>48,78</w:t>
            </w:r>
          </w:p>
        </w:tc>
      </w:tr>
      <w:tr w:rsidR="009E6E9A" w:rsidRPr="009E6E9A" w:rsidTr="009E6E9A">
        <w:trPr>
          <w:trHeight w:val="441"/>
        </w:trPr>
        <w:tc>
          <w:tcPr>
            <w:tcW w:w="47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Итого за период с 01.01.2019 по 31.12.2019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bCs/>
                <w:sz w:val="20"/>
                <w:lang w:eastAsia="en-US"/>
              </w:rPr>
            </w:pPr>
            <w:r w:rsidRPr="009E6E9A">
              <w:rPr>
                <w:bCs/>
                <w:sz w:val="20"/>
              </w:rPr>
              <w:t>19795,65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bCs/>
                <w:sz w:val="20"/>
                <w:lang w:eastAsia="en-US"/>
              </w:rPr>
            </w:pPr>
            <w:r w:rsidRPr="009E6E9A">
              <w:rPr>
                <w:bCs/>
                <w:sz w:val="20"/>
              </w:rPr>
              <w:t>19795,65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01.01.2020 по 31.12.2020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Производственные расходы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01.01.2020 по 31.12.2020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19 406,24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19 406,24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Административные расходы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01.01.2020 по 31.12.2020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83,53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83,53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01.01.2020 по 31.12.2020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01.01.2020 по 31.12.2020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699,96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699,96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01.01.2020 по 31.12.2020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01.01.2020 по 31.12.2020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bCs/>
                <w:sz w:val="20"/>
              </w:rPr>
              <w:t>48,78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bCs/>
                <w:sz w:val="20"/>
              </w:rPr>
              <w:t>48,78</w:t>
            </w:r>
          </w:p>
        </w:tc>
      </w:tr>
      <w:tr w:rsidR="009E6E9A" w:rsidRPr="009E6E9A" w:rsidTr="009E6E9A">
        <w:trPr>
          <w:trHeight w:val="145"/>
        </w:trPr>
        <w:tc>
          <w:tcPr>
            <w:tcW w:w="47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Итого за период с 01.01.2020 по 31.12.2020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bCs/>
                <w:sz w:val="20"/>
                <w:lang w:eastAsia="en-US"/>
              </w:rPr>
            </w:pPr>
            <w:r w:rsidRPr="009E6E9A">
              <w:rPr>
                <w:bCs/>
                <w:sz w:val="20"/>
              </w:rPr>
              <w:t>20238,51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bCs/>
                <w:sz w:val="20"/>
              </w:rPr>
              <w:t>20238,51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01.01.2021 по 31.12.2021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Производственные расходы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01.01.2021 по 31.12.2021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19 982,08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19 982,08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Административные расходы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01.01.2021 по 31.12.2021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86,00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86,00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01.01.2021 по 31.12.2021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01.01.2021 по 31.12.2021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699,96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699,96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01.01.2021 по 31.12.2021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01.01.2021 по 31.12.2021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bCs/>
                <w:sz w:val="20"/>
              </w:rPr>
              <w:t>48,78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bCs/>
                <w:sz w:val="20"/>
              </w:rPr>
              <w:t>48,78</w:t>
            </w:r>
          </w:p>
        </w:tc>
      </w:tr>
      <w:tr w:rsidR="009E6E9A" w:rsidRPr="009E6E9A" w:rsidTr="009E6E9A">
        <w:trPr>
          <w:trHeight w:val="145"/>
        </w:trPr>
        <w:tc>
          <w:tcPr>
            <w:tcW w:w="47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lastRenderedPageBreak/>
              <w:t>Итого за период с 01.01.2021 по 31.12.2021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20816,82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20816,82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01.01.2022 по 31.12.2022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Производственные расходы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01.01.2022 по 31.12.2022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20 575,58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20 575,58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Административные расходы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01.01.2022 по 31.12.2022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88,55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88,55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01.01.2022 по 31.12.2022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01.01.2022 по 31.12.2022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699,96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699,96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01.01.2022 по 31.12.2022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01.01.2022 по 31.12.2022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bCs/>
                <w:sz w:val="20"/>
              </w:rPr>
              <w:t>48,78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bCs/>
                <w:sz w:val="20"/>
              </w:rPr>
              <w:t>48,78</w:t>
            </w:r>
          </w:p>
        </w:tc>
      </w:tr>
      <w:tr w:rsidR="009E6E9A" w:rsidRPr="009E6E9A" w:rsidTr="009E6E9A">
        <w:trPr>
          <w:trHeight w:val="145"/>
        </w:trPr>
        <w:tc>
          <w:tcPr>
            <w:tcW w:w="47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Итого за период с 01.01.2022 по 31.12.2022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bCs/>
                <w:sz w:val="20"/>
              </w:rPr>
              <w:t>21412,87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21412,87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01.01.2023 по 31.12.2023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Производственные расходы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01.01.2023 по 31.12.2023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bCs/>
                <w:sz w:val="20"/>
                <w:lang w:eastAsia="en-US"/>
              </w:rPr>
            </w:pPr>
            <w:r w:rsidRPr="009E6E9A">
              <w:rPr>
                <w:sz w:val="20"/>
              </w:rPr>
              <w:t>21 187,53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bCs/>
                <w:sz w:val="20"/>
                <w:lang w:eastAsia="en-US"/>
              </w:rPr>
            </w:pPr>
            <w:r w:rsidRPr="009E6E9A">
              <w:rPr>
                <w:sz w:val="20"/>
              </w:rPr>
              <w:t>21 187,53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Административные расходы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01.01.2023 по 31.12.2023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91,17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91,17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01.01.2023 по 31.12.2023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01.01.2023 по 31.12.2023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699,96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699,96</w:t>
            </w:r>
          </w:p>
        </w:tc>
      </w:tr>
      <w:tr w:rsidR="009E6E9A" w:rsidRPr="009E6E9A" w:rsidTr="009E6E9A">
        <w:trPr>
          <w:trHeight w:val="641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01.01.2023 по 31.12.2023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</w:tr>
      <w:tr w:rsidR="009E6E9A" w:rsidRPr="009E6E9A" w:rsidTr="009E6E9A">
        <w:trPr>
          <w:trHeight w:val="491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01.01.2023 по 31.12.2023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48,78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48,78</w:t>
            </w:r>
          </w:p>
        </w:tc>
      </w:tr>
      <w:tr w:rsidR="009E6E9A" w:rsidRPr="009E6E9A" w:rsidTr="009E6E9A">
        <w:trPr>
          <w:trHeight w:val="145"/>
        </w:trPr>
        <w:tc>
          <w:tcPr>
            <w:tcW w:w="47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Итого за период с 01.01.2023 по 31.12.2023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bCs/>
                <w:sz w:val="20"/>
              </w:rPr>
              <w:t>22027,44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22027,44</w:t>
            </w:r>
          </w:p>
        </w:tc>
      </w:tr>
      <w:tr w:rsidR="009E6E9A" w:rsidRPr="009E6E9A" w:rsidTr="009E6E9A">
        <w:trPr>
          <w:trHeight w:val="145"/>
        </w:trPr>
        <w:tc>
          <w:tcPr>
            <w:tcW w:w="47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104291,29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104291,29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9E6E9A">
              <w:rPr>
                <w:b/>
                <w:sz w:val="20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Наименование мероприятий</w:t>
            </w:r>
          </w:p>
        </w:tc>
        <w:tc>
          <w:tcPr>
            <w:tcW w:w="18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График реализации мероприятий</w:t>
            </w:r>
          </w:p>
        </w:tc>
        <w:tc>
          <w:tcPr>
            <w:tcW w:w="39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E6E9A">
              <w:rPr>
                <w:sz w:val="20"/>
              </w:rPr>
              <w:t>Всего сумма,</w:t>
            </w:r>
          </w:p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тыс. руб.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</w:p>
        </w:tc>
        <w:tc>
          <w:tcPr>
            <w:tcW w:w="186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Себестоимость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Другие источники</w:t>
            </w:r>
          </w:p>
        </w:tc>
        <w:tc>
          <w:tcPr>
            <w:tcW w:w="11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01.01.2019 по 31.12.2019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lastRenderedPageBreak/>
              <w:t>Ремонт сетей водоотведения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01.01.2019 по 31.12.2019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684,87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684,87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01.01.2020 по 31.12.2020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Ремонт сетей водоотведения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01.01.2019 по 31.12.2019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701,07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701,07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01.01.2021 по 31.12.2021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Ремонт сетей водоотведения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01.01.2019 по 31.12.2019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721,82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721,82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01.01.2022 по 31.12.2022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Ремонт сетей водоотведения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01.01.2019 по 31.12.2019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743,19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743,19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01.01.2023 по 31.12.2023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Ремонт сетей водоотведения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 01.01.2019 по 31.12.2019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765,19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765,19</w:t>
            </w:r>
          </w:p>
        </w:tc>
      </w:tr>
      <w:tr w:rsidR="009E6E9A" w:rsidRPr="009E6E9A" w:rsidTr="009E6E9A">
        <w:trPr>
          <w:trHeight w:val="145"/>
        </w:trPr>
        <w:tc>
          <w:tcPr>
            <w:tcW w:w="47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3616,14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3616,14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Наименование мероприятий</w:t>
            </w:r>
          </w:p>
        </w:tc>
        <w:tc>
          <w:tcPr>
            <w:tcW w:w="18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График реализации мероприятий</w:t>
            </w:r>
          </w:p>
        </w:tc>
        <w:tc>
          <w:tcPr>
            <w:tcW w:w="39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E6E9A">
              <w:rPr>
                <w:sz w:val="20"/>
              </w:rPr>
              <w:t>Всего сумма,</w:t>
            </w:r>
          </w:p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тыс. руб.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</w:p>
        </w:tc>
        <w:tc>
          <w:tcPr>
            <w:tcW w:w="186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Себестоимость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Другие источники</w:t>
            </w:r>
          </w:p>
        </w:tc>
        <w:tc>
          <w:tcPr>
            <w:tcW w:w="11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01.01.2019 по 31.12.2019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Мероприятия отсутствуют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01.01.2020 по 31.12.2020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Мероприятия отсутствуют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01.01.2021 по 31.12.2021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Мероприятия отсутствуют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01.01.2022 по 31.12.2022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Мероприятия отсутствуют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01.01.2023 по 31.12.2023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Мероприятия отсутствуют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145"/>
        </w:trPr>
        <w:tc>
          <w:tcPr>
            <w:tcW w:w="47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Наименование мероприятий</w:t>
            </w:r>
          </w:p>
        </w:tc>
        <w:tc>
          <w:tcPr>
            <w:tcW w:w="18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График реализации мероприятий</w:t>
            </w:r>
          </w:p>
        </w:tc>
        <w:tc>
          <w:tcPr>
            <w:tcW w:w="39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E6E9A">
              <w:rPr>
                <w:sz w:val="20"/>
              </w:rPr>
              <w:t>Всего сумма,</w:t>
            </w:r>
          </w:p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тыс. руб.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</w:p>
        </w:tc>
        <w:tc>
          <w:tcPr>
            <w:tcW w:w="186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Себестоимость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Другие источники</w:t>
            </w:r>
          </w:p>
        </w:tc>
        <w:tc>
          <w:tcPr>
            <w:tcW w:w="11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01.01.2019 по 31.12.2019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Мероприятия отсутствуют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01.01.2020 по 31.12.2020</w:t>
            </w:r>
          </w:p>
        </w:tc>
      </w:tr>
      <w:tr w:rsidR="009E6E9A" w:rsidRPr="009E6E9A" w:rsidTr="009E6E9A">
        <w:trPr>
          <w:trHeight w:val="40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lastRenderedPageBreak/>
              <w:t>Мероприятия отсутствуют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01.01.2021 по 31.12.2021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Мероприятия отсутствуют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01.01.2022 по 31.12.2022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Мероприятия отсутствуют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01.01.2023 по 31.12.2023</w:t>
            </w:r>
          </w:p>
        </w:tc>
      </w:tr>
      <w:tr w:rsidR="009E6E9A" w:rsidRPr="009E6E9A" w:rsidTr="009E6E9A">
        <w:trPr>
          <w:trHeight w:val="145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Мероприятия отсутствуют</w:t>
            </w:r>
          </w:p>
        </w:tc>
        <w:tc>
          <w:tcPr>
            <w:tcW w:w="1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145"/>
        </w:trPr>
        <w:tc>
          <w:tcPr>
            <w:tcW w:w="47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Наименование мероприятий</w:t>
            </w:r>
          </w:p>
        </w:tc>
        <w:tc>
          <w:tcPr>
            <w:tcW w:w="186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График реализации мероприятий</w:t>
            </w:r>
          </w:p>
        </w:tc>
        <w:tc>
          <w:tcPr>
            <w:tcW w:w="39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Источники финансирования, тыс. руб.</w:t>
            </w:r>
          </w:p>
        </w:tc>
        <w:tc>
          <w:tcPr>
            <w:tcW w:w="11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E6E9A">
              <w:rPr>
                <w:sz w:val="20"/>
              </w:rPr>
              <w:t>Всего сумма,</w:t>
            </w:r>
          </w:p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тыс. руб.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</w:p>
        </w:tc>
        <w:tc>
          <w:tcPr>
            <w:tcW w:w="186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Себестоимость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Другие источники</w:t>
            </w:r>
          </w:p>
        </w:tc>
        <w:tc>
          <w:tcPr>
            <w:tcW w:w="11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rPr>
                <w:sz w:val="20"/>
                <w:lang w:eastAsia="en-US"/>
              </w:rPr>
            </w:pP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01.01.2019 по 31.12.2019</w:t>
            </w:r>
          </w:p>
        </w:tc>
      </w:tr>
      <w:tr w:rsidR="009E6E9A" w:rsidRPr="009E6E9A" w:rsidTr="009E6E9A">
        <w:trPr>
          <w:trHeight w:val="138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Мероприятия отсутствуют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01.01.2020 по 31.12.2020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Мероприятия отсутствуют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01.01.2021 по 31.12.2021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Мероприятия отсутствуют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01.01.2022 по 31.12.2022</w:t>
            </w:r>
          </w:p>
        </w:tc>
      </w:tr>
      <w:tr w:rsidR="009E6E9A" w:rsidRPr="009E6E9A" w:rsidTr="009E6E9A">
        <w:trPr>
          <w:trHeight w:val="145"/>
        </w:trPr>
        <w:tc>
          <w:tcPr>
            <w:tcW w:w="2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Мероприятия отсутствуют</w:t>
            </w:r>
          </w:p>
        </w:tc>
        <w:tc>
          <w:tcPr>
            <w:tcW w:w="18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01.01.2023 по 31.12.2023</w:t>
            </w:r>
          </w:p>
        </w:tc>
      </w:tr>
      <w:tr w:rsidR="009E6E9A" w:rsidRPr="009E6E9A" w:rsidTr="009E6E9A">
        <w:trPr>
          <w:trHeight w:val="145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Мероприятия отсутствуют</w:t>
            </w:r>
          </w:p>
        </w:tc>
        <w:tc>
          <w:tcPr>
            <w:tcW w:w="18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145"/>
        </w:trPr>
        <w:tc>
          <w:tcPr>
            <w:tcW w:w="47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Всего на период реализации программы:</w:t>
            </w:r>
          </w:p>
        </w:tc>
        <w:tc>
          <w:tcPr>
            <w:tcW w:w="1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9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447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9E6E9A">
              <w:rPr>
                <w:b/>
                <w:sz w:val="20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9E6E9A" w:rsidRPr="009E6E9A" w:rsidTr="009E6E9A">
        <w:trPr>
          <w:trHeight w:val="145"/>
        </w:trPr>
        <w:tc>
          <w:tcPr>
            <w:tcW w:w="4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Наименование показателя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Ед. изм.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01.01.2019 по 31.12.2019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01.01.2020</w:t>
            </w:r>
            <w:r>
              <w:rPr>
                <w:sz w:val="20"/>
              </w:rPr>
              <w:t xml:space="preserve"> </w:t>
            </w:r>
            <w:r w:rsidRPr="009E6E9A">
              <w:rPr>
                <w:sz w:val="20"/>
              </w:rPr>
              <w:t>по 31.12.2020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01.01.2021 по 31.12.2021</w:t>
            </w:r>
          </w:p>
        </w:tc>
        <w:tc>
          <w:tcPr>
            <w:tcW w:w="1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01.01.2022 по 31.12.2022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ind w:left="-57" w:right="-57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01.01.2023 по 31.12.2023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Показатели очистки сточных вод</w:t>
            </w:r>
          </w:p>
        </w:tc>
      </w:tr>
      <w:tr w:rsidR="009E6E9A" w:rsidRPr="009E6E9A" w:rsidTr="009E6E9A">
        <w:trPr>
          <w:trHeight w:val="145"/>
        </w:trPr>
        <w:tc>
          <w:tcPr>
            <w:tcW w:w="4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%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</w:tr>
      <w:tr w:rsidR="009E6E9A" w:rsidRPr="009E6E9A" w:rsidTr="009E6E9A">
        <w:trPr>
          <w:trHeight w:val="145"/>
        </w:trPr>
        <w:tc>
          <w:tcPr>
            <w:tcW w:w="4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 xml:space="preserve">Доля поверхностных сточных вод, не подвергающихся очистке, в общем объеме поверхностных сточных вод, принимаемых в </w:t>
            </w:r>
            <w:r w:rsidRPr="009E6E9A">
              <w:rPr>
                <w:sz w:val="20"/>
              </w:rPr>
              <w:lastRenderedPageBreak/>
              <w:t>централизованную ливневую систему водоотведения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lastRenderedPageBreak/>
              <w:t>%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145"/>
        </w:trPr>
        <w:tc>
          <w:tcPr>
            <w:tcW w:w="4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lastRenderedPageBreak/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%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</w:tr>
      <w:tr w:rsidR="009E6E9A" w:rsidRPr="009E6E9A" w:rsidTr="009E6E9A">
        <w:trPr>
          <w:trHeight w:val="145"/>
        </w:trPr>
        <w:tc>
          <w:tcPr>
            <w:tcW w:w="4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%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9E6E9A" w:rsidRPr="009E6E9A" w:rsidTr="009E6E9A">
        <w:trPr>
          <w:trHeight w:val="145"/>
        </w:trPr>
        <w:tc>
          <w:tcPr>
            <w:tcW w:w="4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9E6E9A">
              <w:rPr>
                <w:sz w:val="20"/>
              </w:rPr>
              <w:t>ед./</w:t>
            </w:r>
          </w:p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км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Показатели энергетической эффективности</w:t>
            </w:r>
          </w:p>
        </w:tc>
      </w:tr>
      <w:tr w:rsidR="009E6E9A" w:rsidRPr="009E6E9A" w:rsidTr="009E6E9A">
        <w:trPr>
          <w:trHeight w:val="1393"/>
        </w:trPr>
        <w:tc>
          <w:tcPr>
            <w:tcW w:w="4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</w:rPr>
            </w:pPr>
            <w:proofErr w:type="spellStart"/>
            <w:r w:rsidRPr="009E6E9A">
              <w:rPr>
                <w:sz w:val="20"/>
              </w:rPr>
              <w:t>кВт</w:t>
            </w:r>
            <w:proofErr w:type="gramStart"/>
            <w:r w:rsidRPr="009E6E9A">
              <w:rPr>
                <w:sz w:val="20"/>
              </w:rPr>
              <w:t>.ч</w:t>
            </w:r>
            <w:proofErr w:type="spellEnd"/>
            <w:proofErr w:type="gramEnd"/>
            <w:r w:rsidRPr="009E6E9A">
              <w:rPr>
                <w:sz w:val="20"/>
              </w:rPr>
              <w:t>/</w:t>
            </w:r>
          </w:p>
          <w:p w:rsidR="009E6E9A" w:rsidRPr="009E6E9A" w:rsidRDefault="009E6E9A" w:rsidP="009E6E9A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куб. м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0,15</w:t>
            </w:r>
          </w:p>
        </w:tc>
        <w:tc>
          <w:tcPr>
            <w:tcW w:w="10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0,15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0,15</w:t>
            </w:r>
          </w:p>
        </w:tc>
        <w:tc>
          <w:tcPr>
            <w:tcW w:w="1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0,15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0,15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9E6E9A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9E6E9A" w:rsidRPr="009E6E9A" w:rsidTr="009E6E9A">
        <w:trPr>
          <w:trHeight w:val="145"/>
        </w:trPr>
        <w:tc>
          <w:tcPr>
            <w:tcW w:w="82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01.01.2019 по 31.12.2019</w:t>
            </w:r>
          </w:p>
        </w:tc>
        <w:tc>
          <w:tcPr>
            <w:tcW w:w="1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145"/>
        </w:trPr>
        <w:tc>
          <w:tcPr>
            <w:tcW w:w="82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01.01.2020 по 31.12.2020</w:t>
            </w:r>
          </w:p>
        </w:tc>
        <w:tc>
          <w:tcPr>
            <w:tcW w:w="1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145"/>
        </w:trPr>
        <w:tc>
          <w:tcPr>
            <w:tcW w:w="82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01.01.2021 по 31.12.2021</w:t>
            </w:r>
          </w:p>
        </w:tc>
        <w:tc>
          <w:tcPr>
            <w:tcW w:w="1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145"/>
        </w:trPr>
        <w:tc>
          <w:tcPr>
            <w:tcW w:w="82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01.01.2022 по 31.12.2022</w:t>
            </w:r>
          </w:p>
        </w:tc>
        <w:tc>
          <w:tcPr>
            <w:tcW w:w="1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145"/>
        </w:trPr>
        <w:tc>
          <w:tcPr>
            <w:tcW w:w="82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01.01.2023 по 31.12.2023</w:t>
            </w:r>
          </w:p>
        </w:tc>
        <w:tc>
          <w:tcPr>
            <w:tcW w:w="1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385"/>
        </w:trPr>
        <w:tc>
          <w:tcPr>
            <w:tcW w:w="82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Итого эффективность производственной программы за весь период реализации:</w:t>
            </w:r>
          </w:p>
        </w:tc>
        <w:tc>
          <w:tcPr>
            <w:tcW w:w="1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-</w:t>
            </w:r>
          </w:p>
        </w:tc>
      </w:tr>
      <w:tr w:rsidR="009E6E9A" w:rsidRPr="009E6E9A" w:rsidTr="009E6E9A">
        <w:trPr>
          <w:trHeight w:val="145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9E6E9A">
              <w:rPr>
                <w:b/>
                <w:sz w:val="20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9E6E9A" w:rsidRPr="009E6E9A" w:rsidTr="009E6E9A">
        <w:trPr>
          <w:trHeight w:val="543"/>
        </w:trPr>
        <w:tc>
          <w:tcPr>
            <w:tcW w:w="82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Всего сумма, тыс. руб.</w:t>
            </w:r>
          </w:p>
        </w:tc>
      </w:tr>
      <w:tr w:rsidR="009E6E9A" w:rsidRPr="009E6E9A" w:rsidTr="009E6E9A">
        <w:trPr>
          <w:trHeight w:val="145"/>
        </w:trPr>
        <w:tc>
          <w:tcPr>
            <w:tcW w:w="82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01.01.2019 по 31.12.2019</w:t>
            </w:r>
          </w:p>
        </w:tc>
        <w:tc>
          <w:tcPr>
            <w:tcW w:w="1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bCs/>
                <w:sz w:val="20"/>
              </w:rPr>
              <w:t>21 113,60</w:t>
            </w:r>
          </w:p>
        </w:tc>
      </w:tr>
      <w:tr w:rsidR="009E6E9A" w:rsidRPr="009E6E9A" w:rsidTr="009E6E9A">
        <w:trPr>
          <w:trHeight w:val="467"/>
        </w:trPr>
        <w:tc>
          <w:tcPr>
            <w:tcW w:w="82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01.01.2020 по 31.12.2020</w:t>
            </w:r>
          </w:p>
        </w:tc>
        <w:tc>
          <w:tcPr>
            <w:tcW w:w="1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bCs/>
                <w:sz w:val="20"/>
              </w:rPr>
              <w:t>21 473,58</w:t>
            </w:r>
          </w:p>
        </w:tc>
      </w:tr>
      <w:tr w:rsidR="009E6E9A" w:rsidRPr="009E6E9A" w:rsidTr="009E6E9A">
        <w:trPr>
          <w:trHeight w:val="467"/>
        </w:trPr>
        <w:tc>
          <w:tcPr>
            <w:tcW w:w="82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01.01.2021 по 31.12.2021</w:t>
            </w:r>
          </w:p>
        </w:tc>
        <w:tc>
          <w:tcPr>
            <w:tcW w:w="1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bCs/>
                <w:sz w:val="20"/>
              </w:rPr>
              <w:t>21 638,64</w:t>
            </w:r>
          </w:p>
        </w:tc>
      </w:tr>
      <w:tr w:rsidR="009E6E9A" w:rsidRPr="009E6E9A" w:rsidTr="009E6E9A">
        <w:trPr>
          <w:trHeight w:val="467"/>
        </w:trPr>
        <w:tc>
          <w:tcPr>
            <w:tcW w:w="82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на период с 01.01.2022 по 31.12.2022</w:t>
            </w:r>
          </w:p>
        </w:tc>
        <w:tc>
          <w:tcPr>
            <w:tcW w:w="1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bCs/>
                <w:sz w:val="20"/>
              </w:rPr>
              <w:t>21 906,06</w:t>
            </w:r>
          </w:p>
        </w:tc>
      </w:tr>
      <w:tr w:rsidR="009E6E9A" w:rsidRPr="009E6E9A" w:rsidTr="009E6E9A">
        <w:trPr>
          <w:trHeight w:val="482"/>
        </w:trPr>
        <w:tc>
          <w:tcPr>
            <w:tcW w:w="82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lastRenderedPageBreak/>
              <w:t>на период с 01.01.2023 по 31.12.2023</w:t>
            </w:r>
          </w:p>
        </w:tc>
        <w:tc>
          <w:tcPr>
            <w:tcW w:w="1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spacing w:after="200"/>
              <w:jc w:val="center"/>
              <w:rPr>
                <w:sz w:val="20"/>
                <w:lang w:eastAsia="en-US"/>
              </w:rPr>
            </w:pPr>
            <w:r w:rsidRPr="009E6E9A">
              <w:rPr>
                <w:bCs/>
                <w:sz w:val="20"/>
              </w:rPr>
              <w:t>22 408,62</w:t>
            </w:r>
          </w:p>
        </w:tc>
      </w:tr>
      <w:tr w:rsidR="009E6E9A" w:rsidRPr="009E6E9A" w:rsidTr="009E6E9A">
        <w:trPr>
          <w:trHeight w:val="226"/>
        </w:trPr>
        <w:tc>
          <w:tcPr>
            <w:tcW w:w="82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bCs/>
                <w:sz w:val="20"/>
              </w:rPr>
              <w:t>Итого</w:t>
            </w:r>
            <w:r w:rsidRPr="009E6E9A">
              <w:rPr>
                <w:sz w:val="20"/>
              </w:rPr>
              <w:t xml:space="preserve"> объем финансовых потребностей за весь период реализации программы</w:t>
            </w:r>
            <w:r w:rsidRPr="009E6E9A">
              <w:rPr>
                <w:bCs/>
                <w:sz w:val="20"/>
              </w:rPr>
              <w:t>:</w:t>
            </w:r>
          </w:p>
        </w:tc>
        <w:tc>
          <w:tcPr>
            <w:tcW w:w="1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108540,50</w:t>
            </w:r>
          </w:p>
        </w:tc>
      </w:tr>
      <w:tr w:rsidR="009E6E9A" w:rsidRPr="009E6E9A" w:rsidTr="009E6E9A">
        <w:trPr>
          <w:trHeight w:val="241"/>
        </w:trPr>
        <w:tc>
          <w:tcPr>
            <w:tcW w:w="991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  <w:lang w:eastAsia="en-US"/>
              </w:rPr>
            </w:pPr>
            <w:r w:rsidRPr="009E6E9A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9E6E9A" w:rsidRPr="009E6E9A" w:rsidTr="009E6E9A">
        <w:trPr>
          <w:trHeight w:val="226"/>
        </w:trPr>
        <w:tc>
          <w:tcPr>
            <w:tcW w:w="82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</w:p>
        </w:tc>
        <w:tc>
          <w:tcPr>
            <w:tcW w:w="1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2017 год</w:t>
            </w:r>
          </w:p>
        </w:tc>
      </w:tr>
      <w:tr w:rsidR="009E6E9A" w:rsidRPr="009E6E9A" w:rsidTr="009E6E9A">
        <w:trPr>
          <w:trHeight w:val="241"/>
        </w:trPr>
        <w:tc>
          <w:tcPr>
            <w:tcW w:w="82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Объем принятых сточных вод, тыс. куб. м</w:t>
            </w:r>
          </w:p>
        </w:tc>
        <w:tc>
          <w:tcPr>
            <w:tcW w:w="1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1292,72</w:t>
            </w:r>
          </w:p>
        </w:tc>
      </w:tr>
      <w:tr w:rsidR="009E6E9A" w:rsidRPr="009E6E9A" w:rsidTr="009E6E9A">
        <w:trPr>
          <w:trHeight w:val="426"/>
        </w:trPr>
        <w:tc>
          <w:tcPr>
            <w:tcW w:w="82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19889,54</w:t>
            </w:r>
          </w:p>
        </w:tc>
      </w:tr>
      <w:tr w:rsidR="009E6E9A" w:rsidRPr="009E6E9A" w:rsidTr="009E6E9A">
        <w:trPr>
          <w:trHeight w:val="467"/>
        </w:trPr>
        <w:tc>
          <w:tcPr>
            <w:tcW w:w="82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589,44</w:t>
            </w:r>
          </w:p>
        </w:tc>
      </w:tr>
      <w:tr w:rsidR="009E6E9A" w:rsidRPr="009E6E9A" w:rsidTr="009E6E9A">
        <w:trPr>
          <w:trHeight w:val="226"/>
        </w:trPr>
        <w:tc>
          <w:tcPr>
            <w:tcW w:w="826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Общий объем финансовых потребностей, тыс. руб.</w:t>
            </w:r>
          </w:p>
        </w:tc>
        <w:tc>
          <w:tcPr>
            <w:tcW w:w="16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E9A" w:rsidRPr="009E6E9A" w:rsidRDefault="009E6E9A" w:rsidP="009E6E9A">
            <w:pPr>
              <w:autoSpaceDE w:val="0"/>
              <w:autoSpaceDN w:val="0"/>
              <w:adjustRightInd w:val="0"/>
              <w:jc w:val="center"/>
              <w:rPr>
                <w:sz w:val="20"/>
                <w:lang w:eastAsia="en-US"/>
              </w:rPr>
            </w:pPr>
            <w:r w:rsidRPr="009E6E9A">
              <w:rPr>
                <w:sz w:val="20"/>
              </w:rPr>
              <w:t>20478,98</w:t>
            </w:r>
          </w:p>
        </w:tc>
      </w:tr>
    </w:tbl>
    <w:p w:rsidR="009E6E9A" w:rsidRDefault="009E6E9A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9E6E9A" w:rsidRDefault="009E6E9A" w:rsidP="00B2007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A55D0" w:rsidRDefault="007A55D0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480F88" w:rsidRDefault="00480F88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730DAC">
      <w:pPr>
        <w:tabs>
          <w:tab w:val="left" w:pos="1897"/>
        </w:tabs>
        <w:spacing w:line="276" w:lineRule="auto"/>
        <w:rPr>
          <w:sz w:val="18"/>
          <w:szCs w:val="28"/>
        </w:rPr>
      </w:pPr>
    </w:p>
    <w:p w:rsidR="007B6D9F" w:rsidRDefault="007B6D9F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CA2F77" w:rsidRDefault="00CA2F77" w:rsidP="00C15EF7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p w:rsidR="007B6D9F" w:rsidRDefault="007B6D9F" w:rsidP="007F1F07">
      <w:pPr>
        <w:tabs>
          <w:tab w:val="left" w:pos="1897"/>
        </w:tabs>
        <w:spacing w:line="276" w:lineRule="auto"/>
        <w:rPr>
          <w:sz w:val="18"/>
          <w:szCs w:val="28"/>
        </w:rPr>
      </w:pPr>
    </w:p>
    <w:sectPr w:rsidR="007B6D9F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F26" w:rsidRDefault="005E4F26">
      <w:r>
        <w:separator/>
      </w:r>
    </w:p>
  </w:endnote>
  <w:endnote w:type="continuationSeparator" w:id="0">
    <w:p w:rsidR="005E4F26" w:rsidRDefault="005E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F26" w:rsidRDefault="005E4F26">
      <w:r>
        <w:separator/>
      </w:r>
    </w:p>
  </w:footnote>
  <w:footnote w:type="continuationSeparator" w:id="0">
    <w:p w:rsidR="005E4F26" w:rsidRDefault="005E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983DF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63827">
      <w:rPr>
        <w:rStyle w:val="a9"/>
        <w:noProof/>
      </w:rPr>
      <w:t>9</w:t>
    </w:r>
    <w:r>
      <w:rPr>
        <w:rStyle w:val="a9"/>
      </w:rPr>
      <w:fldChar w:fldCharType="end"/>
    </w:r>
  </w:p>
  <w:p w:rsidR="00983DF4" w:rsidRDefault="00983DF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3DF4" w:rsidRDefault="006B389C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83DF4" w:rsidRPr="00E52B15" w:rsidRDefault="006B389C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983DF4" w:rsidRPr="00561114" w:rsidRDefault="00983DF4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983DF4" w:rsidRPr="000F7B5C" w:rsidRDefault="00983DF4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983DF4" w:rsidRDefault="00983DF4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983DF4" w:rsidRPr="002B6128" w:rsidRDefault="00983DF4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983DF4" w:rsidRDefault="00983DF4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983DF4" w:rsidRPr="001772E6" w:rsidRDefault="00983DF4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983DF4" w:rsidRDefault="00983DF4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983DF4" w:rsidRPr="00E52B15" w:rsidRDefault="006B389C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983DF4" w:rsidRPr="00561114" w:rsidRDefault="00983DF4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983DF4" w:rsidRPr="000F7B5C" w:rsidRDefault="00983DF4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983DF4" w:rsidRDefault="00983DF4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983DF4" w:rsidRPr="002B6128" w:rsidRDefault="00983DF4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983DF4" w:rsidRDefault="00983DF4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983DF4" w:rsidRPr="001772E6" w:rsidRDefault="00983DF4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983DF4" w:rsidRDefault="00983DF4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5CF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301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1614"/>
    <w:rsid w:val="003D2EB6"/>
    <w:rsid w:val="003D31A3"/>
    <w:rsid w:val="003D3C21"/>
    <w:rsid w:val="003D42B7"/>
    <w:rsid w:val="003D5138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0F88"/>
    <w:rsid w:val="0048249A"/>
    <w:rsid w:val="004829EF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4D1B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0DAC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D0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6D9F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EEF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1F07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5D12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46B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77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A697B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6E9A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60D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5EF7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2F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3B08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239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18ED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827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0A0D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6519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5</TotalTime>
  <Pages>9</Pages>
  <Words>1825</Words>
  <Characters>11441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Шаронова Екатерина Игоревна</cp:lastModifiedBy>
  <cp:revision>6</cp:revision>
  <cp:lastPrinted>2018-12-13T11:22:00Z</cp:lastPrinted>
  <dcterms:created xsi:type="dcterms:W3CDTF">2018-11-12T09:05:00Z</dcterms:created>
  <dcterms:modified xsi:type="dcterms:W3CDTF">2018-12-17T15:49:00Z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