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317A66D8" w14:textId="77777777" w:rsidTr="00F84A4D">
        <w:trPr>
          <w:trHeight w:val="993"/>
        </w:trPr>
        <w:tc>
          <w:tcPr>
            <w:tcW w:w="9815" w:type="dxa"/>
            <w:gridSpan w:val="5"/>
          </w:tcPr>
          <w:p w14:paraId="3DF6784D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371F3B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59FBA34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4BB726FF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4C5FD0C3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2D8B7A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F0A9AAD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74DC8EE0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C6211C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950B01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7F85E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240767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E0E5A2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A53B3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8DEB8C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36287E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6055169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510F97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73F3FA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079689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CAF60C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F204A9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4D9972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A89BF3E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00FBF95A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3FC84496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56A0D981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5D99906A" w14:textId="0387B0F8" w:rsidR="0085764D" w:rsidRDefault="00AE7455" w:rsidP="00F31398">
            <w:pPr>
              <w:jc w:val="center"/>
            </w:pPr>
            <w:r>
              <w:t>11.09</w:t>
            </w:r>
            <w:r w:rsidR="0040090D">
              <w:t>.</w:t>
            </w:r>
            <w:r w:rsidR="008D086D">
              <w:t>2020</w:t>
            </w:r>
            <w:r w:rsidR="004F407E">
              <w:t xml:space="preserve"> г.</w:t>
            </w:r>
          </w:p>
        </w:tc>
        <w:tc>
          <w:tcPr>
            <w:tcW w:w="4604" w:type="dxa"/>
            <w:vAlign w:val="bottom"/>
          </w:tcPr>
          <w:p w14:paraId="67461E7B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080C302D" w14:textId="5410A8AE" w:rsidR="0085764D" w:rsidRDefault="00B34675" w:rsidP="00E20A3C">
            <w:pPr>
              <w:tabs>
                <w:tab w:val="center" w:pos="2160"/>
              </w:tabs>
              <w:ind w:left="-108"/>
              <w:jc w:val="center"/>
            </w:pPr>
            <w:r>
              <w:t>34/2</w:t>
            </w:r>
          </w:p>
        </w:tc>
      </w:tr>
      <w:tr w:rsidR="0085764D" w14:paraId="6BC3B8AD" w14:textId="77777777" w:rsidTr="00724D9A">
        <w:trPr>
          <w:trHeight w:hRule="exact" w:val="619"/>
        </w:trPr>
        <w:tc>
          <w:tcPr>
            <w:tcW w:w="9815" w:type="dxa"/>
            <w:gridSpan w:val="5"/>
          </w:tcPr>
          <w:p w14:paraId="73C51BAD" w14:textId="77777777" w:rsidR="0085764D" w:rsidRDefault="0085764D" w:rsidP="00F84A4D"/>
        </w:tc>
      </w:tr>
      <w:tr w:rsidR="0085764D" w14:paraId="3E438BBF" w14:textId="77777777" w:rsidTr="00F84A4D">
        <w:trPr>
          <w:trHeight w:val="826"/>
        </w:trPr>
        <w:tc>
          <w:tcPr>
            <w:tcW w:w="1951" w:type="dxa"/>
          </w:tcPr>
          <w:p w14:paraId="4E90B65D" w14:textId="77777777" w:rsidR="0085764D" w:rsidRDefault="0085764D" w:rsidP="00F84A4D"/>
        </w:tc>
        <w:tc>
          <w:tcPr>
            <w:tcW w:w="6095" w:type="dxa"/>
            <w:gridSpan w:val="3"/>
          </w:tcPr>
          <w:p w14:paraId="66833F00" w14:textId="0BDA1387" w:rsidR="0085764D" w:rsidRPr="00AE7455" w:rsidRDefault="001133CB" w:rsidP="001133CB">
            <w:pPr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bCs/>
              </w:rPr>
              <w:br/>
              <w:t>от 13 декабря 2016 г. № 49/21 «</w:t>
            </w:r>
            <w:r w:rsidR="008D086D">
              <w:rPr>
                <w:bCs/>
              </w:rPr>
              <w:t xml:space="preserve">Об </w:t>
            </w:r>
            <w:r w:rsidR="00AE7455">
              <w:rPr>
                <w:bCs/>
              </w:rPr>
              <w:t xml:space="preserve">установлении </w:t>
            </w:r>
            <w:r w:rsidR="00AE7455">
              <w:rPr>
                <w:szCs w:val="28"/>
              </w:rPr>
              <w:t xml:space="preserve">ОБЩЕСТВУ С ОГРАНИЧЕННОЙ ОТВЕТСТВЕННОСТЬЮ «ВЕТЛУГАСЕРВИС», </w:t>
            </w:r>
            <w:r w:rsidR="00AE7455">
              <w:rPr>
                <w:szCs w:val="28"/>
              </w:rPr>
              <w:br/>
              <w:t>г. Ветлуга Нижегородской области</w:t>
            </w:r>
            <w:r w:rsidR="0040090D" w:rsidRPr="0040090D">
              <w:rPr>
                <w:bCs/>
                <w:szCs w:val="28"/>
              </w:rPr>
              <w:t xml:space="preserve">, тарифов </w:t>
            </w:r>
            <w:r w:rsidR="00AE7455">
              <w:rPr>
                <w:bCs/>
                <w:szCs w:val="28"/>
              </w:rPr>
              <w:br/>
            </w:r>
            <w:r w:rsidR="0040090D" w:rsidRPr="0040090D">
              <w:rPr>
                <w:bCs/>
                <w:szCs w:val="28"/>
              </w:rPr>
              <w:t xml:space="preserve">в сфере холодного водоснабжения и водоотведения для потребителей </w:t>
            </w:r>
            <w:r w:rsidR="00AE7455">
              <w:rPr>
                <w:bCs/>
              </w:rPr>
              <w:t>Ветлужского</w:t>
            </w:r>
            <w:r w:rsidR="008D086D">
              <w:rPr>
                <w:bCs/>
              </w:rPr>
              <w:t xml:space="preserve"> муниципального </w:t>
            </w:r>
            <w:r w:rsidR="00AE7455">
              <w:rPr>
                <w:bCs/>
              </w:rPr>
              <w:t>района</w:t>
            </w:r>
            <w:r w:rsidR="008D086D">
              <w:rPr>
                <w:bCs/>
              </w:rPr>
              <w:t xml:space="preserve"> Нижегородской области</w:t>
            </w:r>
            <w:r>
              <w:rPr>
                <w:bCs/>
              </w:rPr>
              <w:t>» и о признании утратившими силу некоторых решений региональной службы по тарифам Нижегородской области</w:t>
            </w:r>
            <w:proofErr w:type="gramEnd"/>
          </w:p>
        </w:tc>
        <w:tc>
          <w:tcPr>
            <w:tcW w:w="1769" w:type="dxa"/>
          </w:tcPr>
          <w:p w14:paraId="5414D531" w14:textId="77777777" w:rsidR="0085764D" w:rsidRDefault="0085764D" w:rsidP="00F84A4D"/>
        </w:tc>
      </w:tr>
    </w:tbl>
    <w:p w14:paraId="4054FB26" w14:textId="77777777"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1733B5B4" w14:textId="77777777" w:rsidR="00261BEB" w:rsidRDefault="00261BEB" w:rsidP="00DE2B47">
      <w:pPr>
        <w:pStyle w:val="ac"/>
        <w:jc w:val="center"/>
        <w:rPr>
          <w:sz w:val="32"/>
        </w:rPr>
      </w:pPr>
    </w:p>
    <w:p w14:paraId="35CE6626" w14:textId="0DBCE1FF" w:rsidR="00D352F4" w:rsidRPr="004E0A4A" w:rsidRDefault="00D352F4" w:rsidP="00DE2B47">
      <w:pPr>
        <w:pStyle w:val="ac"/>
        <w:jc w:val="center"/>
        <w:rPr>
          <w:lang w:val="en-US"/>
        </w:rPr>
      </w:pPr>
      <w:bookmarkStart w:id="0" w:name="_GoBack"/>
      <w:bookmarkEnd w:id="0"/>
    </w:p>
    <w:p w14:paraId="4A319CA4" w14:textId="77777777" w:rsidR="00A82A27" w:rsidRPr="00DB3754" w:rsidRDefault="00A82A27" w:rsidP="00DE2B47">
      <w:pPr>
        <w:pStyle w:val="ac"/>
        <w:jc w:val="center"/>
      </w:pPr>
    </w:p>
    <w:p w14:paraId="6C531B70" w14:textId="72A888EC" w:rsidR="0040090D" w:rsidRPr="0040090D" w:rsidRDefault="0040090D" w:rsidP="00AE7455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40090D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</w:t>
      </w:r>
      <w:r w:rsidR="00AE7455" w:rsidRPr="00AE7455">
        <w:rPr>
          <w:szCs w:val="28"/>
        </w:rPr>
        <w:t xml:space="preserve">Федеральным </w:t>
      </w:r>
      <w:hyperlink r:id="rId12" w:history="1">
        <w:r w:rsidR="00AE7455" w:rsidRPr="00AE7455">
          <w:rPr>
            <w:szCs w:val="28"/>
          </w:rPr>
          <w:t>законом</w:t>
        </w:r>
      </w:hyperlink>
      <w:r w:rsidR="00AE7455" w:rsidRPr="00AE7455">
        <w:rPr>
          <w:szCs w:val="28"/>
        </w:rPr>
        <w:t xml:space="preserve"> </w:t>
      </w:r>
      <w:r w:rsidR="00AE7455">
        <w:rPr>
          <w:szCs w:val="28"/>
        </w:rPr>
        <w:t xml:space="preserve">от 21 июля 2005 г. № 115-ФЗ «О концессионных соглашениях», </w:t>
      </w:r>
      <w:r w:rsidRPr="0040090D">
        <w:rPr>
          <w:szCs w:val="28"/>
        </w:rPr>
        <w:t>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</w:t>
      </w:r>
      <w:r w:rsidR="00DE2B47">
        <w:rPr>
          <w:szCs w:val="28"/>
        </w:rPr>
        <w:t xml:space="preserve">ющих материалов, представленных </w:t>
      </w:r>
      <w:r w:rsidR="00AE7455">
        <w:rPr>
          <w:szCs w:val="28"/>
        </w:rPr>
        <w:t xml:space="preserve"> ОБЩЕСТВОМ С ОГРАНИЧЕННОЙ ОТВЕТСТВЕННОСТЬЮ «ВЕТЛУГАСЕРВИС» (ИНН 5209003147</w:t>
      </w:r>
      <w:proofErr w:type="gramEnd"/>
      <w:r w:rsidR="00AE7455">
        <w:rPr>
          <w:szCs w:val="28"/>
        </w:rPr>
        <w:t>), г. Ветлуга Нижегородской области</w:t>
      </w:r>
      <w:r w:rsidRPr="0040090D">
        <w:rPr>
          <w:szCs w:val="28"/>
        </w:rPr>
        <w:t xml:space="preserve">, экспертного заключения рег. </w:t>
      </w:r>
      <w:r w:rsidR="008D086D" w:rsidRPr="003630DB">
        <w:rPr>
          <w:szCs w:val="28"/>
        </w:rPr>
        <w:t>№ в-</w:t>
      </w:r>
      <w:r w:rsidR="003630DB" w:rsidRPr="003630DB">
        <w:rPr>
          <w:szCs w:val="28"/>
        </w:rPr>
        <w:t>206</w:t>
      </w:r>
      <w:r w:rsidR="008D086D" w:rsidRPr="003630DB">
        <w:rPr>
          <w:szCs w:val="28"/>
        </w:rPr>
        <w:t xml:space="preserve"> от </w:t>
      </w:r>
      <w:r w:rsidR="003630DB" w:rsidRPr="003630DB">
        <w:rPr>
          <w:szCs w:val="28"/>
        </w:rPr>
        <w:t xml:space="preserve">4 сентября </w:t>
      </w:r>
      <w:r w:rsidR="008D086D" w:rsidRPr="003630DB">
        <w:rPr>
          <w:szCs w:val="28"/>
        </w:rPr>
        <w:t>2020</w:t>
      </w:r>
      <w:r w:rsidR="008B0F7D" w:rsidRPr="003630DB">
        <w:rPr>
          <w:szCs w:val="28"/>
        </w:rPr>
        <w:t xml:space="preserve"> г.:</w:t>
      </w:r>
    </w:p>
    <w:p w14:paraId="686D0C6F" w14:textId="77777777" w:rsidR="001133CB" w:rsidRDefault="0040090D" w:rsidP="0040090D">
      <w:pPr>
        <w:spacing w:line="276" w:lineRule="auto"/>
        <w:ind w:firstLine="720"/>
        <w:jc w:val="both"/>
        <w:rPr>
          <w:bCs/>
        </w:rPr>
      </w:pPr>
      <w:r w:rsidRPr="0040090D">
        <w:rPr>
          <w:b/>
          <w:bCs/>
          <w:szCs w:val="28"/>
        </w:rPr>
        <w:t>1.</w:t>
      </w:r>
      <w:r w:rsidRPr="0040090D">
        <w:rPr>
          <w:szCs w:val="28"/>
        </w:rPr>
        <w:t xml:space="preserve"> </w:t>
      </w:r>
      <w:proofErr w:type="gramStart"/>
      <w:r w:rsidR="001133CB">
        <w:rPr>
          <w:szCs w:val="28"/>
        </w:rPr>
        <w:t xml:space="preserve">Внести в решение </w:t>
      </w:r>
      <w:r w:rsidR="001133CB">
        <w:rPr>
          <w:bCs/>
        </w:rPr>
        <w:t xml:space="preserve">региональной службы по тарифам Нижегородской области от 13 декабря 2016 г. № 49/21 «Об установлении </w:t>
      </w:r>
      <w:r w:rsidR="001133CB">
        <w:rPr>
          <w:szCs w:val="28"/>
        </w:rPr>
        <w:t xml:space="preserve">ОБЩЕСТВУ С ОГРАНИЧЕННОЙ ОТВЕТСТВЕННОСТЬЮ «ВЕТЛУГАСЕРВИС», </w:t>
      </w:r>
      <w:r w:rsidR="001133CB">
        <w:rPr>
          <w:szCs w:val="28"/>
        </w:rPr>
        <w:br/>
        <w:t>г. Ветлуга Нижегородской области</w:t>
      </w:r>
      <w:r w:rsidR="001133CB" w:rsidRPr="0040090D">
        <w:rPr>
          <w:bCs/>
          <w:szCs w:val="28"/>
        </w:rPr>
        <w:t xml:space="preserve">, тарифов в сфере холодного водоснабжения и водоотведения для потребителей </w:t>
      </w:r>
      <w:r w:rsidR="001133CB">
        <w:rPr>
          <w:bCs/>
        </w:rPr>
        <w:t>Ветлужского муниципального района Нижегородской области» изменения, исключив пункты 2 – 5 решения и Приложения 1, 2 к решению.</w:t>
      </w:r>
      <w:proofErr w:type="gramEnd"/>
    </w:p>
    <w:p w14:paraId="6497E115" w14:textId="77777777" w:rsidR="001133CB" w:rsidRDefault="001133CB" w:rsidP="001133CB">
      <w:pPr>
        <w:spacing w:line="276" w:lineRule="auto"/>
        <w:ind w:firstLine="720"/>
        <w:jc w:val="both"/>
        <w:rPr>
          <w:szCs w:val="28"/>
        </w:rPr>
      </w:pPr>
      <w:r w:rsidRPr="001133CB">
        <w:rPr>
          <w:b/>
          <w:szCs w:val="28"/>
        </w:rPr>
        <w:t>2.</w:t>
      </w:r>
      <w:r>
        <w:rPr>
          <w:szCs w:val="28"/>
        </w:rPr>
        <w:t xml:space="preserve"> Признать утратившими силу:</w:t>
      </w:r>
    </w:p>
    <w:p w14:paraId="23A91631" w14:textId="58F6A505" w:rsidR="001133CB" w:rsidRDefault="001133CB" w:rsidP="001133CB">
      <w:pPr>
        <w:spacing w:line="276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lastRenderedPageBreak/>
        <w:t xml:space="preserve">- </w:t>
      </w:r>
      <w:r w:rsidRPr="00DD2235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Pr="00DD2235">
        <w:rPr>
          <w:rFonts w:eastAsia="Calibri"/>
          <w:bCs/>
          <w:szCs w:val="28"/>
        </w:rPr>
        <w:br/>
      </w:r>
      <w:r w:rsidRPr="00DD2235">
        <w:rPr>
          <w:rFonts w:eastAsia="Calibri"/>
          <w:szCs w:val="28"/>
        </w:rPr>
        <w:t>от</w:t>
      </w:r>
      <w:r>
        <w:rPr>
          <w:szCs w:val="28"/>
        </w:rPr>
        <w:t xml:space="preserve"> 31 октября 2017 г. № 50/25 «О внесении изменений в решение региональной службы по тарифам Нижегородской области от 13 декабря 2016 года № 49/21 «Об установлении ОБЩЕСТВУ С ОГРАНИЧЕННОЙ ОТВЕТСТВЕННОСТЬЮ «ВЕТЛУГАСЕРВИС», г. Ветлуга Нижегородской области, тарифов в сфере холодного водоснабжения и водоотведения для потребителей Ветлужского муниципального района Нижегородской области»;</w:t>
      </w:r>
      <w:proofErr w:type="gramEnd"/>
    </w:p>
    <w:p w14:paraId="1BE8AAE9" w14:textId="54C75015" w:rsidR="001133CB" w:rsidRDefault="001133CB" w:rsidP="001133CB">
      <w:pPr>
        <w:spacing w:line="276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Pr="00DD2235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Pr="00DD2235">
        <w:rPr>
          <w:rFonts w:eastAsia="Calibri"/>
          <w:bCs/>
          <w:szCs w:val="28"/>
        </w:rPr>
        <w:br/>
      </w:r>
      <w:r w:rsidRPr="00DD2235">
        <w:rPr>
          <w:rFonts w:eastAsia="Calibri"/>
          <w:szCs w:val="28"/>
        </w:rPr>
        <w:t>от</w:t>
      </w:r>
      <w:r>
        <w:rPr>
          <w:rFonts w:eastAsia="Calibri"/>
          <w:szCs w:val="28"/>
        </w:rPr>
        <w:t xml:space="preserve"> </w:t>
      </w:r>
      <w:r>
        <w:rPr>
          <w:szCs w:val="28"/>
        </w:rPr>
        <w:t xml:space="preserve">20 декабря 2018 г. № 55/56 «О внесении изменений в решение региональной службы по тарифам Нижегородской области от 13 декабря 2016 г. № 49/21 </w:t>
      </w:r>
      <w:r>
        <w:rPr>
          <w:szCs w:val="28"/>
        </w:rPr>
        <w:br/>
        <w:t>«Об установлении ОБЩЕСТВУ С ОГРАНИЧЕННОЙ ОТВЕТСТВЕННОСТЬЮ «ВЕТЛУГАСЕРВИС», г. Ветлуга Нижегородской области, тарифов в сфере холодного водоснабжения и водоотведения для потребителей Ветлужского муниципального района Нижегородской области»;</w:t>
      </w:r>
      <w:proofErr w:type="gramEnd"/>
    </w:p>
    <w:p w14:paraId="692891D8" w14:textId="6B04C98A" w:rsidR="001133CB" w:rsidRDefault="001133CB" w:rsidP="001133CB">
      <w:pPr>
        <w:spacing w:line="276" w:lineRule="auto"/>
        <w:ind w:firstLine="720"/>
        <w:jc w:val="both"/>
        <w:rPr>
          <w:szCs w:val="28"/>
        </w:rPr>
      </w:pPr>
      <w:proofErr w:type="gramStart"/>
      <w:r>
        <w:rPr>
          <w:szCs w:val="28"/>
        </w:rPr>
        <w:t xml:space="preserve">- подпункты 1.2 – 1.4 пункта 1 </w:t>
      </w:r>
      <w:r w:rsidRPr="00DD2235">
        <w:rPr>
          <w:rFonts w:eastAsia="Calibri"/>
          <w:bCs/>
          <w:szCs w:val="28"/>
        </w:rPr>
        <w:t>решени</w:t>
      </w:r>
      <w:r>
        <w:rPr>
          <w:rFonts w:eastAsia="Calibri"/>
          <w:bCs/>
          <w:szCs w:val="28"/>
        </w:rPr>
        <w:t>я</w:t>
      </w:r>
      <w:r w:rsidRPr="00DD2235">
        <w:rPr>
          <w:rFonts w:eastAsia="Calibri"/>
          <w:bCs/>
          <w:szCs w:val="28"/>
        </w:rPr>
        <w:t xml:space="preserve"> региональной службы по</w:t>
      </w:r>
      <w:r>
        <w:rPr>
          <w:rFonts w:eastAsia="Calibri"/>
          <w:bCs/>
          <w:szCs w:val="28"/>
        </w:rPr>
        <w:t xml:space="preserve"> тарифам Нижегородской области </w:t>
      </w:r>
      <w:r w:rsidRPr="00DD2235">
        <w:rPr>
          <w:rFonts w:eastAsia="Calibri"/>
          <w:szCs w:val="28"/>
        </w:rPr>
        <w:t>от</w:t>
      </w:r>
      <w:r>
        <w:rPr>
          <w:rFonts w:eastAsia="Calibri"/>
          <w:szCs w:val="28"/>
        </w:rPr>
        <w:t xml:space="preserve"> </w:t>
      </w:r>
      <w:r>
        <w:rPr>
          <w:szCs w:val="28"/>
        </w:rPr>
        <w:t xml:space="preserve">5 декабря 2019 г. № 58/41 «О внесении изменений в решение региональной службы по тарифам Нижегородской области </w:t>
      </w:r>
      <w:r>
        <w:rPr>
          <w:szCs w:val="28"/>
        </w:rPr>
        <w:br/>
        <w:t>от 13 декабря 2016 г. № 49/21 «Об установлении ОБЩЕСТВУ С ОГРАНИЧЕННОЙ ОТВЕТСТВЕННОСТЬЮ «ВЕТЛУГАСЕРВИС», г. Ветлуга Нижегородской области, тарифов в сфере холодного водоснабжения и водоотведения для потребителей Ветлужского муниципального района</w:t>
      </w:r>
      <w:proofErr w:type="gramEnd"/>
      <w:r>
        <w:rPr>
          <w:szCs w:val="28"/>
        </w:rPr>
        <w:t xml:space="preserve"> Нижегородской области».</w:t>
      </w:r>
    </w:p>
    <w:p w14:paraId="3DF75BCF" w14:textId="5589E38C" w:rsidR="001133CB" w:rsidRDefault="001133CB" w:rsidP="001133CB">
      <w:pPr>
        <w:spacing w:line="276" w:lineRule="auto"/>
        <w:ind w:firstLine="720"/>
        <w:jc w:val="both"/>
        <w:rPr>
          <w:szCs w:val="28"/>
        </w:rPr>
      </w:pPr>
      <w:r w:rsidRPr="001133CB">
        <w:rPr>
          <w:b/>
          <w:szCs w:val="28"/>
        </w:rPr>
        <w:t>3.</w:t>
      </w:r>
      <w:r>
        <w:rPr>
          <w:szCs w:val="28"/>
        </w:rPr>
        <w:t xml:space="preserve"> Настоящее решение вступает в силу с 1 октября 2020 г.</w:t>
      </w:r>
    </w:p>
    <w:p w14:paraId="30B91D14" w14:textId="77777777" w:rsidR="001133CB" w:rsidRPr="001133CB" w:rsidRDefault="001133CB" w:rsidP="001133CB">
      <w:pPr>
        <w:spacing w:line="276" w:lineRule="auto"/>
        <w:ind w:firstLine="720"/>
        <w:jc w:val="both"/>
        <w:rPr>
          <w:szCs w:val="28"/>
        </w:rPr>
      </w:pPr>
    </w:p>
    <w:p w14:paraId="2DF5F98B" w14:textId="77777777" w:rsidR="00EC50B3" w:rsidRDefault="00EC50B3" w:rsidP="00DE2B47">
      <w:pPr>
        <w:tabs>
          <w:tab w:val="left" w:pos="1897"/>
        </w:tabs>
        <w:rPr>
          <w:noProof/>
        </w:rPr>
      </w:pPr>
    </w:p>
    <w:p w14:paraId="77316B89" w14:textId="77777777" w:rsidR="001133CB" w:rsidRDefault="001133CB" w:rsidP="00DE2B47">
      <w:pPr>
        <w:tabs>
          <w:tab w:val="left" w:pos="1897"/>
        </w:tabs>
        <w:rPr>
          <w:noProof/>
        </w:rPr>
      </w:pPr>
    </w:p>
    <w:p w14:paraId="507313E6" w14:textId="77777777" w:rsidR="003F7CA5" w:rsidRPr="003F7CA5" w:rsidRDefault="00AE68DF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F7CA5" w:rsidRPr="003F7CA5">
        <w:rPr>
          <w:szCs w:val="28"/>
        </w:rPr>
        <w:t>уководител</w:t>
      </w:r>
      <w:r>
        <w:rPr>
          <w:szCs w:val="28"/>
        </w:rPr>
        <w:t>ь</w:t>
      </w:r>
      <w:r w:rsidR="004F407E">
        <w:rPr>
          <w:szCs w:val="28"/>
        </w:rPr>
        <w:t xml:space="preserve"> службы</w:t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  <w:t xml:space="preserve"> </w:t>
      </w:r>
      <w:r>
        <w:rPr>
          <w:szCs w:val="28"/>
        </w:rPr>
        <w:t xml:space="preserve">          </w:t>
      </w:r>
      <w:proofErr w:type="spellStart"/>
      <w:r w:rsidR="004F407E">
        <w:rPr>
          <w:szCs w:val="28"/>
        </w:rPr>
        <w:t>Ю.Л.Алешина</w:t>
      </w:r>
      <w:proofErr w:type="spellEnd"/>
    </w:p>
    <w:p w14:paraId="69CF468E" w14:textId="77777777" w:rsidR="008516A1" w:rsidRDefault="008516A1" w:rsidP="006B717F">
      <w:pPr>
        <w:spacing w:line="276" w:lineRule="auto"/>
        <w:rPr>
          <w:szCs w:val="28"/>
        </w:rPr>
      </w:pPr>
    </w:p>
    <w:p w14:paraId="4FD293EC" w14:textId="77777777" w:rsidR="008516A1" w:rsidRDefault="008516A1" w:rsidP="006B717F">
      <w:pPr>
        <w:spacing w:line="276" w:lineRule="auto"/>
        <w:rPr>
          <w:szCs w:val="28"/>
        </w:rPr>
      </w:pPr>
    </w:p>
    <w:p w14:paraId="4F83CE36" w14:textId="77777777" w:rsidR="00DD2235" w:rsidRDefault="00DD2235" w:rsidP="006B717F">
      <w:pPr>
        <w:spacing w:line="276" w:lineRule="auto"/>
        <w:rPr>
          <w:szCs w:val="28"/>
        </w:rPr>
      </w:pPr>
    </w:p>
    <w:p w14:paraId="62EAA464" w14:textId="77777777" w:rsidR="00810017" w:rsidRDefault="00810017" w:rsidP="00DE2B47">
      <w:pPr>
        <w:rPr>
          <w:sz w:val="20"/>
        </w:rPr>
      </w:pPr>
    </w:p>
    <w:p w14:paraId="5EB18D88" w14:textId="77777777" w:rsidR="00810017" w:rsidRDefault="00810017" w:rsidP="00DE2B47">
      <w:pPr>
        <w:rPr>
          <w:sz w:val="20"/>
        </w:rPr>
      </w:pPr>
    </w:p>
    <w:p w14:paraId="5C8F8840" w14:textId="77777777" w:rsidR="00810017" w:rsidRDefault="00810017" w:rsidP="00DE2B47">
      <w:pPr>
        <w:rPr>
          <w:sz w:val="20"/>
        </w:rPr>
      </w:pPr>
    </w:p>
    <w:p w14:paraId="096AE408" w14:textId="77777777" w:rsidR="00810017" w:rsidRDefault="00810017" w:rsidP="00DE2B47">
      <w:pPr>
        <w:rPr>
          <w:sz w:val="20"/>
        </w:rPr>
      </w:pPr>
    </w:p>
    <w:p w14:paraId="3BADBB61" w14:textId="77777777" w:rsidR="00810017" w:rsidRDefault="00810017" w:rsidP="00DE2B47">
      <w:pPr>
        <w:rPr>
          <w:sz w:val="20"/>
        </w:rPr>
      </w:pPr>
    </w:p>
    <w:sectPr w:rsidR="0081001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C8D4A" w14:textId="77777777" w:rsidR="00AE7455" w:rsidRDefault="00AE7455">
      <w:r>
        <w:separator/>
      </w:r>
    </w:p>
  </w:endnote>
  <w:endnote w:type="continuationSeparator" w:id="0">
    <w:p w14:paraId="247B34BD" w14:textId="77777777" w:rsidR="00AE7455" w:rsidRDefault="00AE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7DA47" w14:textId="77777777" w:rsidR="00AE7455" w:rsidRDefault="00AE7455">
      <w:r>
        <w:separator/>
      </w:r>
    </w:p>
  </w:footnote>
  <w:footnote w:type="continuationSeparator" w:id="0">
    <w:p w14:paraId="6EFC3230" w14:textId="77777777" w:rsidR="00AE7455" w:rsidRDefault="00AE7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54A6C" w14:textId="77777777" w:rsidR="00AE7455" w:rsidRDefault="00AE745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3B50992" w14:textId="77777777" w:rsidR="00AE7455" w:rsidRDefault="00AE7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33F09" w14:textId="77777777" w:rsidR="00AE7455" w:rsidRDefault="00AE745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0A4A">
      <w:rPr>
        <w:rStyle w:val="a9"/>
        <w:noProof/>
      </w:rPr>
      <w:t>2</w:t>
    </w:r>
    <w:r>
      <w:rPr>
        <w:rStyle w:val="a9"/>
      </w:rPr>
      <w:fldChar w:fldCharType="end"/>
    </w:r>
  </w:p>
  <w:p w14:paraId="1FE6016E" w14:textId="77777777" w:rsidR="00AE7455" w:rsidRDefault="00AE74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86B08" w14:textId="77777777" w:rsidR="00AE7455" w:rsidRDefault="00AE745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262DABF" wp14:editId="556EC659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2B65D096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BC3301" wp14:editId="6FFD6BB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9B706" w14:textId="77777777" w:rsidR="00AE7455" w:rsidRPr="00E52B15" w:rsidRDefault="00AE74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0066C94D" wp14:editId="02454647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8F4AE7" w14:textId="77777777" w:rsidR="00AE7455" w:rsidRPr="00561114" w:rsidRDefault="00AE74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3D396512" w14:textId="77777777" w:rsidR="00AE7455" w:rsidRPr="00561114" w:rsidRDefault="00AE74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5DE7459E" w14:textId="77777777" w:rsidR="00AE7455" w:rsidRPr="000F7B5C" w:rsidRDefault="00AE745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0C66B5B0" w14:textId="77777777" w:rsidR="00AE7455" w:rsidRPr="000F7B5C" w:rsidRDefault="00AE745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5B54DB01" w14:textId="77777777" w:rsidR="00AE7455" w:rsidRDefault="00AE745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6162ACCC" w14:textId="77777777" w:rsidR="00AE7455" w:rsidRDefault="00AE74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218BFC7B" w14:textId="77777777" w:rsidR="00AE7455" w:rsidRPr="002B6128" w:rsidRDefault="00AE745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1261C384" w14:textId="77777777" w:rsidR="00AE7455" w:rsidRDefault="00AE745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4B9667B5" w14:textId="77777777" w:rsidR="00AE7455" w:rsidRPr="001772E6" w:rsidRDefault="00AE745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641572E7" w14:textId="77777777" w:rsidR="00AE7455" w:rsidRDefault="00AE745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14:paraId="6819B706" w14:textId="77777777" w:rsidR="00AE7455" w:rsidRPr="00E52B15" w:rsidRDefault="00AE74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0066C94D" wp14:editId="02454647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8F4AE7" w14:textId="77777777" w:rsidR="00AE7455" w:rsidRPr="00561114" w:rsidRDefault="00AE74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3D396512" w14:textId="77777777" w:rsidR="00AE7455" w:rsidRPr="00561114" w:rsidRDefault="00AE74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5DE7459E" w14:textId="77777777" w:rsidR="00AE7455" w:rsidRPr="000F7B5C" w:rsidRDefault="00AE745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0C66B5B0" w14:textId="77777777" w:rsidR="00AE7455" w:rsidRPr="000F7B5C" w:rsidRDefault="00AE745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5B54DB01" w14:textId="77777777" w:rsidR="00AE7455" w:rsidRDefault="00AE745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6162ACCC" w14:textId="77777777" w:rsidR="00AE7455" w:rsidRDefault="00AE74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218BFC7B" w14:textId="77777777" w:rsidR="00AE7455" w:rsidRPr="002B6128" w:rsidRDefault="00AE745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1261C384" w14:textId="77777777" w:rsidR="00AE7455" w:rsidRDefault="00AE7455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4B9667B5" w14:textId="77777777" w:rsidR="00AE7455" w:rsidRPr="001772E6" w:rsidRDefault="00AE745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641572E7" w14:textId="77777777" w:rsidR="00AE7455" w:rsidRDefault="00AE745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282B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3CB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4BA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7800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185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B7DA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605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0DB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90D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25357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282A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A4A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8D5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0B6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0758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35E5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9DD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017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A3D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0F7D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086D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4858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E8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5E5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165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5C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87E"/>
    <w:rsid w:val="009F69F0"/>
    <w:rsid w:val="00A000E4"/>
    <w:rsid w:val="00A0048D"/>
    <w:rsid w:val="00A00799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2A7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457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8DF"/>
    <w:rsid w:val="00AE6B16"/>
    <w:rsid w:val="00AE7455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675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8E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39B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1BE4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6F3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4FE0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65D0"/>
    <w:rsid w:val="00D9724C"/>
    <w:rsid w:val="00D9738A"/>
    <w:rsid w:val="00DA0301"/>
    <w:rsid w:val="00DA127C"/>
    <w:rsid w:val="00DA2369"/>
    <w:rsid w:val="00DA255A"/>
    <w:rsid w:val="00DA4052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4E6E"/>
    <w:rsid w:val="00DC5A9F"/>
    <w:rsid w:val="00DC73E0"/>
    <w:rsid w:val="00DC7D30"/>
    <w:rsid w:val="00DD010A"/>
    <w:rsid w:val="00DD0283"/>
    <w:rsid w:val="00DD069D"/>
    <w:rsid w:val="00DD1A77"/>
    <w:rsid w:val="00DD2235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2B47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5361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0B3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398"/>
    <w:rsid w:val="00F315E5"/>
    <w:rsid w:val="00F31813"/>
    <w:rsid w:val="00F321ED"/>
    <w:rsid w:val="00F3288A"/>
    <w:rsid w:val="00F32AA9"/>
    <w:rsid w:val="00F33528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6E33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7E8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16A2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0E8AFA4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D577D96AD19FB5E07BF3316B98E736F7946E782C3B7177A32EF90C02152B60C3C7BB19A6B4C4675091C0D9717l2J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2029-3D00-43E8-A0CC-E917AF71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</TotalTime>
  <Pages>2</Pages>
  <Words>387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7</cp:revision>
  <cp:lastPrinted>2020-09-11T06:29:00Z</cp:lastPrinted>
  <dcterms:created xsi:type="dcterms:W3CDTF">2020-09-01T09:30:00Z</dcterms:created>
  <dcterms:modified xsi:type="dcterms:W3CDTF">2020-09-11T06:31:00Z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