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322" w:rsidRDefault="00960C2F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</w:t>
      </w:r>
      <w:r w:rsidR="00541AE9">
        <w:rPr>
          <w:rFonts w:ascii="Times New Roman" w:hAnsi="Times New Roman" w:cs="Times New Roman"/>
          <w:sz w:val="24"/>
          <w:szCs w:val="24"/>
        </w:rPr>
        <w:t xml:space="preserve"> региональной службы по тарифам Нижегородской области </w:t>
      </w:r>
    </w:p>
    <w:p w:rsidR="00541AE9" w:rsidRDefault="007A3D59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60C2F">
        <w:rPr>
          <w:rFonts w:ascii="Times New Roman" w:hAnsi="Times New Roman" w:cs="Times New Roman"/>
          <w:sz w:val="24"/>
          <w:szCs w:val="24"/>
        </w:rPr>
        <w:t xml:space="preserve"> </w:t>
      </w:r>
      <w:r w:rsidR="00250F48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BA6A9F">
        <w:rPr>
          <w:rFonts w:ascii="Times New Roman" w:hAnsi="Times New Roman" w:cs="Times New Roman"/>
          <w:sz w:val="24"/>
          <w:szCs w:val="24"/>
        </w:rPr>
        <w:t xml:space="preserve">с </w:t>
      </w:r>
      <w:r w:rsidR="00EE7071">
        <w:rPr>
          <w:rFonts w:ascii="Times New Roman" w:hAnsi="Times New Roman" w:cs="Times New Roman"/>
          <w:sz w:val="24"/>
          <w:szCs w:val="24"/>
        </w:rPr>
        <w:t>января</w:t>
      </w:r>
      <w:r w:rsidR="00BA6A9F">
        <w:rPr>
          <w:rFonts w:ascii="Times New Roman" w:hAnsi="Times New Roman" w:cs="Times New Roman"/>
          <w:sz w:val="24"/>
          <w:szCs w:val="24"/>
        </w:rPr>
        <w:t xml:space="preserve"> по </w:t>
      </w:r>
      <w:r w:rsidR="00EE7071">
        <w:rPr>
          <w:rFonts w:ascii="Times New Roman" w:hAnsi="Times New Roman" w:cs="Times New Roman"/>
          <w:sz w:val="24"/>
          <w:szCs w:val="24"/>
        </w:rPr>
        <w:t>март</w:t>
      </w:r>
      <w:r w:rsidR="00250F48">
        <w:rPr>
          <w:rFonts w:ascii="Times New Roman" w:hAnsi="Times New Roman" w:cs="Times New Roman"/>
          <w:sz w:val="24"/>
          <w:szCs w:val="24"/>
        </w:rPr>
        <w:t xml:space="preserve"> 201</w:t>
      </w:r>
      <w:r w:rsidR="00EE7071">
        <w:rPr>
          <w:rFonts w:ascii="Times New Roman" w:hAnsi="Times New Roman" w:cs="Times New Roman"/>
          <w:sz w:val="24"/>
          <w:szCs w:val="24"/>
        </w:rPr>
        <w:t>9</w:t>
      </w:r>
      <w:r w:rsidR="00250F4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213D2" w:rsidRDefault="005213D2" w:rsidP="00693A2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0D36" w:rsidRDefault="00550D36" w:rsidP="002E1581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Политика повышения качества жизни населения</w:t>
      </w:r>
    </w:p>
    <w:p w:rsidR="00550D36" w:rsidRPr="002D15AA" w:rsidRDefault="00550D36" w:rsidP="002E1581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Уровень жизни населения</w:t>
      </w:r>
    </w:p>
    <w:p w:rsidR="000556C4" w:rsidRPr="00713237" w:rsidRDefault="000556C4" w:rsidP="002E1581">
      <w:pPr>
        <w:pStyle w:val="3"/>
        <w:spacing w:after="0" w:line="276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7132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квартале </w:t>
      </w:r>
      <w:r w:rsidRPr="00B40EEA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B40EEA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  <w:r w:rsidRPr="00713237">
        <w:rPr>
          <w:sz w:val="24"/>
          <w:szCs w:val="24"/>
        </w:rPr>
        <w:t xml:space="preserve"> состоялось </w:t>
      </w:r>
      <w:r>
        <w:rPr>
          <w:b/>
          <w:sz w:val="24"/>
          <w:szCs w:val="24"/>
        </w:rPr>
        <w:t>13</w:t>
      </w:r>
      <w:r w:rsidRPr="00713237">
        <w:rPr>
          <w:b/>
          <w:sz w:val="24"/>
          <w:szCs w:val="24"/>
        </w:rPr>
        <w:t xml:space="preserve"> </w:t>
      </w:r>
      <w:r w:rsidRPr="00713237">
        <w:rPr>
          <w:sz w:val="24"/>
          <w:szCs w:val="24"/>
        </w:rPr>
        <w:t>заседани</w:t>
      </w:r>
      <w:r>
        <w:rPr>
          <w:sz w:val="24"/>
          <w:szCs w:val="24"/>
        </w:rPr>
        <w:t>й</w:t>
      </w:r>
      <w:r w:rsidRPr="00713237">
        <w:rPr>
          <w:sz w:val="24"/>
          <w:szCs w:val="24"/>
        </w:rPr>
        <w:t xml:space="preserve"> правления </w:t>
      </w:r>
      <w:r>
        <w:rPr>
          <w:sz w:val="24"/>
          <w:szCs w:val="24"/>
        </w:rPr>
        <w:t>Службы</w:t>
      </w:r>
      <w:r w:rsidRPr="00713237">
        <w:rPr>
          <w:sz w:val="24"/>
          <w:szCs w:val="24"/>
        </w:rPr>
        <w:t xml:space="preserve">, на которых было рассмотрено </w:t>
      </w:r>
      <w:r>
        <w:rPr>
          <w:b/>
          <w:sz w:val="24"/>
          <w:szCs w:val="24"/>
        </w:rPr>
        <w:t>48</w:t>
      </w:r>
      <w:r w:rsidRPr="003C4CA3">
        <w:rPr>
          <w:sz w:val="24"/>
          <w:szCs w:val="24"/>
        </w:rPr>
        <w:t xml:space="preserve"> вопрос</w:t>
      </w:r>
      <w:r>
        <w:rPr>
          <w:sz w:val="24"/>
          <w:szCs w:val="24"/>
        </w:rPr>
        <w:t>ов</w:t>
      </w:r>
      <w:r w:rsidRPr="00713237">
        <w:rPr>
          <w:sz w:val="24"/>
          <w:szCs w:val="24"/>
        </w:rPr>
        <w:t>, в том числе:</w:t>
      </w:r>
    </w:p>
    <w:p w:rsidR="000556C4" w:rsidRPr="00B740BD" w:rsidRDefault="000556C4" w:rsidP="002E1581">
      <w:pPr>
        <w:pStyle w:val="a4"/>
        <w:spacing w:after="0" w:line="276" w:lineRule="auto"/>
        <w:jc w:val="both"/>
      </w:pPr>
      <w:r w:rsidRPr="00135875">
        <w:t xml:space="preserve">- в </w:t>
      </w:r>
      <w:r w:rsidRPr="00B740BD">
        <w:t xml:space="preserve">сфере электроэнергетики – </w:t>
      </w:r>
      <w:r>
        <w:rPr>
          <w:b/>
          <w:i/>
        </w:rPr>
        <w:t>1</w:t>
      </w:r>
      <w:r w:rsidRPr="00B740BD">
        <w:rPr>
          <w:b/>
          <w:bCs/>
        </w:rPr>
        <w:t>;</w:t>
      </w:r>
    </w:p>
    <w:p w:rsidR="000556C4" w:rsidRPr="00B740BD" w:rsidRDefault="000556C4" w:rsidP="002E1581">
      <w:pPr>
        <w:pStyle w:val="a4"/>
        <w:spacing w:after="0" w:line="276" w:lineRule="auto"/>
        <w:jc w:val="both"/>
      </w:pPr>
      <w:r w:rsidRPr="00B740BD">
        <w:t xml:space="preserve">- в сфере газоснабжения – </w:t>
      </w:r>
      <w:r>
        <w:rPr>
          <w:b/>
          <w:i/>
        </w:rPr>
        <w:t>2</w:t>
      </w:r>
      <w:r w:rsidRPr="00B740BD">
        <w:t>;</w:t>
      </w:r>
    </w:p>
    <w:p w:rsidR="000556C4" w:rsidRPr="00B740BD" w:rsidRDefault="000556C4" w:rsidP="002E1581">
      <w:pPr>
        <w:pStyle w:val="a4"/>
        <w:spacing w:after="0" w:line="276" w:lineRule="auto"/>
        <w:jc w:val="both"/>
      </w:pPr>
      <w:r w:rsidRPr="00B740BD">
        <w:t xml:space="preserve">- в сфере теплоснабжения – </w:t>
      </w:r>
      <w:r>
        <w:rPr>
          <w:b/>
          <w:i/>
        </w:rPr>
        <w:t>9</w:t>
      </w:r>
      <w:r w:rsidRPr="00B740BD">
        <w:t>;</w:t>
      </w:r>
    </w:p>
    <w:p w:rsidR="000556C4" w:rsidRPr="00B740BD" w:rsidRDefault="000556C4" w:rsidP="002E1581">
      <w:pPr>
        <w:pStyle w:val="a4"/>
        <w:spacing w:after="0" w:line="276" w:lineRule="auto"/>
        <w:jc w:val="both"/>
      </w:pPr>
      <w:r w:rsidRPr="00B740BD">
        <w:t xml:space="preserve">- в </w:t>
      </w:r>
      <w:proofErr w:type="gramStart"/>
      <w:r w:rsidRPr="00B740BD">
        <w:t>сфере  горячего</w:t>
      </w:r>
      <w:proofErr w:type="gramEnd"/>
      <w:r w:rsidRPr="00B740BD">
        <w:t xml:space="preserve"> водоснабжения – </w:t>
      </w:r>
      <w:r>
        <w:rPr>
          <w:b/>
          <w:i/>
        </w:rPr>
        <w:t>3</w:t>
      </w:r>
      <w:r w:rsidRPr="00B740BD">
        <w:t>;</w:t>
      </w:r>
    </w:p>
    <w:p w:rsidR="000556C4" w:rsidRPr="00B740BD" w:rsidRDefault="000556C4" w:rsidP="002E1581">
      <w:pPr>
        <w:pStyle w:val="a4"/>
        <w:spacing w:after="0" w:line="276" w:lineRule="auto"/>
        <w:jc w:val="both"/>
      </w:pPr>
      <w:r w:rsidRPr="00B740BD">
        <w:t xml:space="preserve">- в сфере холодного водоснабжения и водоотведения – </w:t>
      </w:r>
      <w:r w:rsidRPr="00417833">
        <w:rPr>
          <w:b/>
          <w:i/>
        </w:rPr>
        <w:t>11</w:t>
      </w:r>
      <w:r w:rsidRPr="00B740BD">
        <w:t>;</w:t>
      </w:r>
    </w:p>
    <w:p w:rsidR="000556C4" w:rsidRDefault="000556C4" w:rsidP="002E1581">
      <w:pPr>
        <w:pStyle w:val="a4"/>
        <w:spacing w:after="0" w:line="276" w:lineRule="auto"/>
        <w:jc w:val="both"/>
      </w:pPr>
      <w:r w:rsidRPr="00B740BD">
        <w:t>- в сфере обращения с твердыми коммунальными отходами –</w:t>
      </w:r>
      <w:r w:rsidRPr="00B740BD">
        <w:rPr>
          <w:b/>
          <w:i/>
        </w:rPr>
        <w:t xml:space="preserve"> </w:t>
      </w:r>
      <w:r>
        <w:rPr>
          <w:b/>
          <w:i/>
        </w:rPr>
        <w:t>1</w:t>
      </w:r>
      <w:r w:rsidRPr="00B740BD">
        <w:t>;</w:t>
      </w:r>
    </w:p>
    <w:p w:rsidR="000556C4" w:rsidRDefault="000556C4" w:rsidP="002E1581">
      <w:pPr>
        <w:pStyle w:val="a4"/>
        <w:spacing w:after="0" w:line="276" w:lineRule="auto"/>
        <w:jc w:val="both"/>
      </w:pPr>
      <w:r>
        <w:t xml:space="preserve">- в области энергосбережения и повышения энергетической эффективности – </w:t>
      </w:r>
      <w:r w:rsidRPr="00417833">
        <w:rPr>
          <w:b/>
          <w:i/>
        </w:rPr>
        <w:t>16</w:t>
      </w:r>
      <w:r>
        <w:t>;</w:t>
      </w:r>
    </w:p>
    <w:p w:rsidR="000556C4" w:rsidRPr="00B740BD" w:rsidRDefault="000556C4" w:rsidP="002E1581">
      <w:pPr>
        <w:pStyle w:val="a4"/>
        <w:spacing w:after="0" w:line="276" w:lineRule="auto"/>
        <w:jc w:val="both"/>
      </w:pPr>
      <w:r w:rsidRPr="00B740BD">
        <w:t xml:space="preserve">- по формированию Информационной базы организаций Нижегородской области, в отношении которых осуществляется государственное регулирование – </w:t>
      </w:r>
      <w:r>
        <w:rPr>
          <w:b/>
          <w:i/>
        </w:rPr>
        <w:t>3</w:t>
      </w:r>
      <w:r w:rsidRPr="00B740BD">
        <w:t>;</w:t>
      </w:r>
    </w:p>
    <w:p w:rsidR="000556C4" w:rsidRPr="00417833" w:rsidRDefault="000556C4" w:rsidP="002E1581">
      <w:pPr>
        <w:pStyle w:val="a4"/>
        <w:spacing w:after="0" w:line="276" w:lineRule="auto"/>
        <w:jc w:val="both"/>
      </w:pPr>
      <w:r w:rsidRPr="00B740BD">
        <w:t xml:space="preserve">- по внесению изменений в некоторые решения Службы и признанию утратившими силу некоторых решений Службы - </w:t>
      </w:r>
      <w:r w:rsidRPr="00417833">
        <w:rPr>
          <w:b/>
          <w:i/>
        </w:rPr>
        <w:t>2</w:t>
      </w:r>
      <w:r w:rsidRPr="00B740BD">
        <w:rPr>
          <w:rFonts w:eastAsia="Calibri"/>
          <w:b/>
        </w:rPr>
        <w:t>.</w:t>
      </w:r>
    </w:p>
    <w:p w:rsidR="0091163C" w:rsidRDefault="0091163C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670452" w:rsidRDefault="00FE35E5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0452">
        <w:rPr>
          <w:rFonts w:ascii="Times New Roman" w:hAnsi="Times New Roman" w:cs="Times New Roman"/>
          <w:iCs/>
          <w:sz w:val="24"/>
          <w:szCs w:val="24"/>
        </w:rPr>
        <w:t xml:space="preserve">В период с </w:t>
      </w:r>
      <w:r w:rsidR="00711CB6">
        <w:rPr>
          <w:rFonts w:ascii="Times New Roman" w:hAnsi="Times New Roman" w:cs="Times New Roman"/>
          <w:iCs/>
          <w:sz w:val="24"/>
          <w:szCs w:val="24"/>
        </w:rPr>
        <w:t>января</w:t>
      </w:r>
      <w:r w:rsidRPr="00670452"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r w:rsidR="00711CB6">
        <w:rPr>
          <w:rFonts w:ascii="Times New Roman" w:hAnsi="Times New Roman" w:cs="Times New Roman"/>
          <w:iCs/>
          <w:sz w:val="24"/>
          <w:szCs w:val="24"/>
        </w:rPr>
        <w:t>март</w:t>
      </w:r>
      <w:r w:rsidRPr="006704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70452">
        <w:rPr>
          <w:rFonts w:ascii="Times New Roman" w:eastAsia="Calibri" w:hAnsi="Times New Roman" w:cs="Times New Roman"/>
          <w:sz w:val="24"/>
          <w:szCs w:val="24"/>
        </w:rPr>
        <w:t>201</w:t>
      </w:r>
      <w:r w:rsidR="00711CB6">
        <w:rPr>
          <w:rFonts w:ascii="Times New Roman" w:eastAsia="Calibri" w:hAnsi="Times New Roman" w:cs="Times New Roman"/>
          <w:sz w:val="24"/>
          <w:szCs w:val="24"/>
        </w:rPr>
        <w:t>9</w:t>
      </w:r>
      <w:r w:rsidRPr="00670452">
        <w:rPr>
          <w:rFonts w:ascii="Times New Roman" w:eastAsia="Calibri" w:hAnsi="Times New Roman" w:cs="Times New Roman"/>
          <w:sz w:val="24"/>
          <w:szCs w:val="24"/>
        </w:rPr>
        <w:t xml:space="preserve"> года в рамках осуществления регионального государственного контроля </w:t>
      </w:r>
      <w:r w:rsidRPr="00670452">
        <w:rPr>
          <w:rFonts w:ascii="Times New Roman" w:hAnsi="Times New Roman" w:cs="Times New Roman"/>
          <w:iCs/>
          <w:sz w:val="24"/>
          <w:szCs w:val="24"/>
        </w:rPr>
        <w:t>(надзора) в области государственного регулирования цен (тарифов) на территории Нижегородской области</w:t>
      </w:r>
      <w:r w:rsidR="0067045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670452">
        <w:rPr>
          <w:rFonts w:ascii="Times New Roman" w:eastAsia="Calibri" w:hAnsi="Times New Roman" w:cs="Times New Roman"/>
          <w:sz w:val="24"/>
          <w:szCs w:val="24"/>
        </w:rPr>
        <w:t>п</w:t>
      </w:r>
      <w:r w:rsidRPr="005937A9">
        <w:rPr>
          <w:rFonts w:ascii="Times New Roman" w:eastAsia="Calibri" w:hAnsi="Times New Roman" w:cs="Times New Roman"/>
          <w:sz w:val="24"/>
          <w:szCs w:val="24"/>
        </w:rPr>
        <w:t xml:space="preserve">роведено </w:t>
      </w:r>
      <w:r w:rsidR="00670452">
        <w:rPr>
          <w:rFonts w:ascii="Times New Roman" w:eastAsia="Calibri" w:hAnsi="Times New Roman" w:cs="Times New Roman"/>
          <w:sz w:val="24"/>
          <w:szCs w:val="24"/>
        </w:rPr>
        <w:t>4</w:t>
      </w:r>
      <w:r w:rsidRPr="005937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937A9">
        <w:rPr>
          <w:rFonts w:ascii="Times New Roman" w:hAnsi="Times New Roman" w:cs="Times New Roman"/>
          <w:sz w:val="24"/>
          <w:szCs w:val="24"/>
        </w:rPr>
        <w:t>плановых проверок,</w:t>
      </w:r>
      <w:r w:rsidRPr="00CB3276">
        <w:rPr>
          <w:rFonts w:ascii="Times New Roman" w:hAnsi="Times New Roman" w:cs="Times New Roman"/>
          <w:sz w:val="24"/>
          <w:szCs w:val="24"/>
        </w:rPr>
        <w:t xml:space="preserve"> </w:t>
      </w:r>
      <w:r w:rsidR="00670452">
        <w:rPr>
          <w:rFonts w:ascii="Times New Roman" w:hAnsi="Times New Roman" w:cs="Times New Roman"/>
          <w:sz w:val="24"/>
          <w:szCs w:val="24"/>
        </w:rPr>
        <w:t xml:space="preserve">задачами которых являлись </w:t>
      </w:r>
      <w:r w:rsidRPr="00CB3276">
        <w:rPr>
          <w:rFonts w:ascii="Times New Roman" w:hAnsi="Times New Roman" w:cs="Times New Roman"/>
          <w:color w:val="000000"/>
          <w:sz w:val="24"/>
          <w:szCs w:val="24"/>
        </w:rPr>
        <w:t>применени</w:t>
      </w:r>
      <w:r w:rsidR="0067045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B3276">
        <w:rPr>
          <w:rFonts w:ascii="Times New Roman" w:hAnsi="Times New Roman" w:cs="Times New Roman"/>
          <w:color w:val="000000"/>
          <w:sz w:val="24"/>
          <w:szCs w:val="24"/>
        </w:rPr>
        <w:t xml:space="preserve"> тарифов и соблюдения стандартов раскрытия информации в </w:t>
      </w:r>
      <w:r w:rsidR="00670452">
        <w:rPr>
          <w:rFonts w:ascii="Times New Roman" w:hAnsi="Times New Roman" w:cs="Times New Roman"/>
          <w:color w:val="000000"/>
          <w:sz w:val="24"/>
          <w:szCs w:val="24"/>
        </w:rPr>
        <w:t>регулируемых сферах деятельности</w:t>
      </w:r>
      <w:r w:rsidR="00DB2A6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1163C" w:rsidRDefault="0091163C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618" w:rsidRPr="00822FD3" w:rsidRDefault="00BC4618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По состоянию на 1 января 2019 года сумма задолженности по административным штрафам, администрируемым региональной службой по тарифам Нижегородской области, составила 887 354,13 руб., в том числе: </w:t>
      </w:r>
    </w:p>
    <w:p w:rsidR="00BC4618" w:rsidRPr="00822FD3" w:rsidRDefault="00BC4618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- по доходам областного бюджета Нижегородской области – 636 570,32 рублей;</w:t>
      </w:r>
    </w:p>
    <w:p w:rsidR="00BC4618" w:rsidRPr="00822FD3" w:rsidRDefault="00BC4618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- по доходам бюджетов муниципальных районов и городских округов Нижегородской области – 250 783,81 рублей.</w:t>
      </w:r>
    </w:p>
    <w:p w:rsidR="00BC4618" w:rsidRPr="00822FD3" w:rsidRDefault="00BC4618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За период с января по март 2019 года региональной службой по тарифам Нижегородской области вынесено 8 постановлений о наложении административного штрафа на сумму 650 000 рублей, в законную силу вступило 9 постановлений о наложении административного штрафа, вынесенных региональной службой по тарифам Нижегородской области (в том числе в 2017 году) на сумму  675 000 рублей.</w:t>
      </w:r>
    </w:p>
    <w:p w:rsidR="00BC4618" w:rsidRPr="00822FD3" w:rsidRDefault="00BC4618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За 1 квартал 2019 года сумма поступлений в областной бюджет Нижегородской области составила 788 181,04 руб., в бюджеты муниципальных районов и городских округов доходов не поступало.</w:t>
      </w:r>
    </w:p>
    <w:p w:rsidR="00BC4618" w:rsidRPr="00822FD3" w:rsidRDefault="00BC4618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В 1 квартале 2019 года сумма поступлений в счет погашения задолженности за прошлые периоды составила 388 178,04 рублей. </w:t>
      </w:r>
    </w:p>
    <w:p w:rsidR="00BC4618" w:rsidRPr="00822FD3" w:rsidRDefault="00BC4618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Таким образом, сумма недоимки на 01.04.2019 составила 774 175,73 руб., в том числе: </w:t>
      </w:r>
    </w:p>
    <w:p w:rsidR="00BC4618" w:rsidRPr="00822FD3" w:rsidRDefault="00BC4618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- по доходам областного бюджета Нижегородской области – 523 391,92 рублей (в сумме 2,64 руб. РСТ Нижегородской области проводится работа по возврату ошибочно перечисленных денежных средств);</w:t>
      </w:r>
    </w:p>
    <w:p w:rsidR="00BC4618" w:rsidRPr="00822FD3" w:rsidRDefault="00BC4618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lastRenderedPageBreak/>
        <w:t>- по доходам бюджетов муниципальных районов и городских округов Нижегородской области – 250 783,81 рублей.</w:t>
      </w:r>
    </w:p>
    <w:p w:rsidR="00BC4618" w:rsidRPr="00822FD3" w:rsidRDefault="00BC4618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В 1 квартале 2019 года региональной службой по тарифам Нижегородской области материалы по делам об административных правонарушениях направлены в районные отделы УФССП по Нижегородской области для возбуждения исполнительного производства в отношении юридических лиц, не уплативших штраф в сроки, установленные Кодексом РФ об административных правонарушениях не направлялись. </w:t>
      </w:r>
    </w:p>
    <w:p w:rsidR="00BC4618" w:rsidRPr="00822FD3" w:rsidRDefault="00BC4618" w:rsidP="00822FD3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Динамика сумм по администрируемым доходам по постановлениям о наложении административного штрафа, вступившим в законную силу, представлена в таблице: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904"/>
        <w:gridCol w:w="2925"/>
        <w:gridCol w:w="2210"/>
        <w:gridCol w:w="2210"/>
        <w:gridCol w:w="1547"/>
      </w:tblGrid>
      <w:tr w:rsidR="00BC4618" w:rsidRPr="00822FD3" w:rsidTr="00324735">
        <w:trPr>
          <w:trHeight w:val="735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п/п</w:t>
            </w:r>
          </w:p>
        </w:tc>
        <w:tc>
          <w:tcPr>
            <w:tcW w:w="3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3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квартал 2018</w:t>
            </w:r>
          </w:p>
        </w:tc>
        <w:tc>
          <w:tcPr>
            <w:tcW w:w="233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квартал 2019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изменений величин (факт 2019 – факт 2018)/факт 2018*100%)</w:t>
            </w:r>
          </w:p>
        </w:tc>
      </w:tr>
      <w:tr w:rsidR="00BC4618" w:rsidRPr="00822FD3" w:rsidTr="00324735">
        <w:trPr>
          <w:trHeight w:val="497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C4618" w:rsidRPr="00822FD3" w:rsidTr="00324735">
        <w:trPr>
          <w:trHeight w:val="3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3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BC4618" w:rsidRPr="00822FD3" w:rsidTr="00324735">
        <w:trPr>
          <w:trHeight w:val="1575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Вступило в законную силу постановлений о наложении административного штрафа, в том числе: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- 18</w:t>
            </w:r>
          </w:p>
        </w:tc>
      </w:tr>
      <w:tr w:rsidR="00BC4618" w:rsidRPr="00822FD3" w:rsidTr="00324735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юридическое лицо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+ 700</w:t>
            </w:r>
          </w:p>
        </w:tc>
      </w:tr>
      <w:tr w:rsidR="00BC4618" w:rsidRPr="00822FD3" w:rsidTr="00324735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должностное лицо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- 90</w:t>
            </w:r>
          </w:p>
        </w:tc>
      </w:tr>
      <w:tr w:rsidR="00BC4618" w:rsidRPr="00822FD3" w:rsidTr="00324735">
        <w:trPr>
          <w:trHeight w:val="630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Наложено штрафов (тыс. руб.), в том числе</w:t>
            </w:r>
          </w:p>
        </w:tc>
        <w:tc>
          <w:tcPr>
            <w:tcW w:w="23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+ 309</w:t>
            </w:r>
          </w:p>
        </w:tc>
      </w:tr>
      <w:tr w:rsidR="00BC4618" w:rsidRPr="00822FD3" w:rsidTr="00324735">
        <w:trPr>
          <w:trHeight w:val="315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юридическое лицо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+ 1200</w:t>
            </w:r>
          </w:p>
        </w:tc>
      </w:tr>
      <w:tr w:rsidR="00BC4618" w:rsidRPr="00822FD3" w:rsidTr="00324735">
        <w:trPr>
          <w:trHeight w:val="330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должностное лицо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- 78</w:t>
            </w:r>
          </w:p>
        </w:tc>
      </w:tr>
      <w:tr w:rsidR="00BC4618" w:rsidRPr="00822FD3" w:rsidTr="00324735">
        <w:trPr>
          <w:trHeight w:val="630"/>
        </w:trPr>
        <w:tc>
          <w:tcPr>
            <w:tcW w:w="5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Уплачено штрафов (тыс. руб.), в том числе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540*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+ 45,9</w:t>
            </w:r>
          </w:p>
        </w:tc>
      </w:tr>
      <w:tr w:rsidR="00BC4618" w:rsidRPr="00822FD3" w:rsidTr="00324735">
        <w:trPr>
          <w:trHeight w:val="315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предыдущий период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- 26</w:t>
            </w:r>
          </w:p>
        </w:tc>
      </w:tr>
      <w:tr w:rsidR="00BC4618" w:rsidRPr="00822FD3" w:rsidTr="00324735">
        <w:trPr>
          <w:trHeight w:val="330"/>
        </w:trPr>
        <w:tc>
          <w:tcPr>
            <w:tcW w:w="54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отчетный период</w:t>
            </w:r>
          </w:p>
        </w:tc>
        <w:tc>
          <w:tcPr>
            <w:tcW w:w="2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+ 2 566</w:t>
            </w:r>
          </w:p>
        </w:tc>
      </w:tr>
      <w:tr w:rsidR="00BC4618" w:rsidRPr="00822FD3" w:rsidTr="00324735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4618" w:rsidRPr="00822FD3" w:rsidRDefault="00BC4618" w:rsidP="00822FD3">
            <w:pPr>
              <w:ind w:firstLine="56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недоимки на конец квартала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618" w:rsidRPr="00822FD3" w:rsidRDefault="00BC4618" w:rsidP="00822FD3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+ 3,2</w:t>
            </w:r>
          </w:p>
        </w:tc>
      </w:tr>
    </w:tbl>
    <w:p w:rsidR="00BC4618" w:rsidRPr="00822FD3" w:rsidRDefault="00BC4618" w:rsidP="00822FD3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* Данная сумма включает в себя суммы администрируемых доходов в областной бюджет и бюджеты муниципальных районов и городских округов. </w:t>
      </w:r>
    </w:p>
    <w:p w:rsidR="00BC4618" w:rsidRPr="00822FD3" w:rsidRDefault="00BC4618" w:rsidP="00822FD3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4618" w:rsidRPr="00822FD3" w:rsidRDefault="00BC4618" w:rsidP="00822FD3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Аналитическая информация об исполнении администрируемых доходных источников (по вынесенным постановлениям о наложении административного штрафа):</w:t>
      </w:r>
    </w:p>
    <w:p w:rsidR="00BC4618" w:rsidRPr="00822FD3" w:rsidRDefault="00BC4618" w:rsidP="00822FD3">
      <w:pPr>
        <w:tabs>
          <w:tab w:val="left" w:pos="567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9789" w:type="dxa"/>
        <w:tblInd w:w="100" w:type="dxa"/>
        <w:tblLook w:val="04A0" w:firstRow="1" w:lastRow="0" w:firstColumn="1" w:lastColumn="0" w:noHBand="0" w:noVBand="1"/>
      </w:tblPr>
      <w:tblGrid>
        <w:gridCol w:w="904"/>
        <w:gridCol w:w="3868"/>
        <w:gridCol w:w="2561"/>
        <w:gridCol w:w="2456"/>
      </w:tblGrid>
      <w:tr w:rsidR="00BC4618" w:rsidRPr="00822FD3" w:rsidTr="0091163C">
        <w:tc>
          <w:tcPr>
            <w:tcW w:w="904" w:type="dxa"/>
            <w:vMerge w:val="restart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68" w:type="dxa"/>
            <w:vMerge w:val="restart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Количество вынесенных постановлений о наложении административного штрафа, в том числе:</w:t>
            </w:r>
          </w:p>
        </w:tc>
        <w:tc>
          <w:tcPr>
            <w:tcW w:w="2561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Плановые значение за 1 квартал 2019 года</w:t>
            </w:r>
          </w:p>
        </w:tc>
        <w:tc>
          <w:tcPr>
            <w:tcW w:w="2456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за 1 квартал 2019 года</w:t>
            </w:r>
          </w:p>
        </w:tc>
      </w:tr>
      <w:tr w:rsidR="00BC4618" w:rsidRPr="00822FD3" w:rsidTr="0091163C">
        <w:tc>
          <w:tcPr>
            <w:tcW w:w="904" w:type="dxa"/>
            <w:vMerge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8" w:type="dxa"/>
            <w:vMerge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56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C4618" w:rsidRPr="00822FD3" w:rsidTr="0091163C">
        <w:tc>
          <w:tcPr>
            <w:tcW w:w="904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8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проведения плановых проверок</w:t>
            </w:r>
          </w:p>
        </w:tc>
        <w:tc>
          <w:tcPr>
            <w:tcW w:w="2561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618" w:rsidRPr="00822FD3" w:rsidTr="0091163C">
        <w:tc>
          <w:tcPr>
            <w:tcW w:w="904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8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проведения внеплановых проверок</w:t>
            </w:r>
          </w:p>
        </w:tc>
        <w:tc>
          <w:tcPr>
            <w:tcW w:w="2561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618" w:rsidRPr="00822FD3" w:rsidTr="0091163C">
        <w:tc>
          <w:tcPr>
            <w:tcW w:w="904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8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По результатам административного производства</w:t>
            </w:r>
          </w:p>
        </w:tc>
        <w:tc>
          <w:tcPr>
            <w:tcW w:w="2561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56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C4618" w:rsidRPr="00822FD3" w:rsidTr="0091163C">
        <w:tc>
          <w:tcPr>
            <w:tcW w:w="904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8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Сумма поступлений административных штрафов (тыс. руб.)</w:t>
            </w:r>
          </w:p>
        </w:tc>
        <w:tc>
          <w:tcPr>
            <w:tcW w:w="2561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2456" w:type="dxa"/>
            <w:vAlign w:val="center"/>
          </w:tcPr>
          <w:p w:rsidR="00BC4618" w:rsidRPr="00822FD3" w:rsidRDefault="00BC4618" w:rsidP="00822FD3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FD3"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</w:tr>
    </w:tbl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1. По итогам проведения плановых проверок региональной службой по тарифам Нижегородской области постановлений о привлечении к административной ответственности с назначением административного штрафа в 1 квартале 2019 г. вынесено не было.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2. В соответствии со статьей 10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региональная служба по тарифам Нижегородской области имеет право проводить внеплановые проверки: 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- в случае истечения срока исполнения юридическим лицом, индивидуальным предпринимателем ранее выданного предписания об устранении выявленного нарушения; 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- в соответствии с поручениями Президента Российской Федерации, Правительства Российской Федерации;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- 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 </w:t>
      </w:r>
    </w:p>
    <w:p w:rsidR="00BC4618" w:rsidRPr="00822FD3" w:rsidRDefault="00BC4618" w:rsidP="005338D9">
      <w:pPr>
        <w:tabs>
          <w:tab w:val="left" w:pos="426"/>
        </w:tabs>
        <w:autoSpaceDE w:val="0"/>
        <w:autoSpaceDN w:val="0"/>
        <w:adjustRightInd w:val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ab/>
        <w:t>В 1 квартале 2019 г. основания для проведения внеплановых проверок отсутствовали.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3. Региональной службой по тарифам Нижегородской области проводятся мероприятия по профилактике, направленные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 требований законодательства, а именно: 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- на официальном сайте Службы в сети Интернет размещен перечень нормативных правовых актов, содержащих обязательные требования, оценка соблюдения которых является предметом государственного контроля (надзора);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- проведение разъяснительной работы в средствах массовой информации; 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 xml:space="preserve">- распространение комментариев о содержании новых нормативных правовых актов, устанавливающих обязательные требования; 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- направление рекомендаций о проведении необходимых организационных мероприятий, направленных на внедрение и обеспечение соблюдения обязательных требований действующего законодательства;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- обобщение практики в соответствующей сфере деятельности государственного контроля (надзора).</w:t>
      </w:r>
    </w:p>
    <w:p w:rsidR="00BC4618" w:rsidRPr="00822FD3" w:rsidRDefault="00BC4618" w:rsidP="003130FC">
      <w:pPr>
        <w:tabs>
          <w:tab w:val="left" w:pos="567"/>
        </w:tabs>
        <w:autoSpaceDE w:val="0"/>
        <w:autoSpaceDN w:val="0"/>
        <w:adjustRightInd w:val="0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t>4. В 1 квартале 2019 г. процент отклонения суммы фактических поступлений от плановых назначений составляет 203 %, в связи с тем, что значительная часть поступлений в областной бюджет Нижегородской области является сумма поступлений в счет погашения задолженности за прошлые периоды.</w:t>
      </w:r>
    </w:p>
    <w:p w:rsidR="00BC4618" w:rsidRPr="00822FD3" w:rsidRDefault="00BC4618" w:rsidP="003130FC">
      <w:pPr>
        <w:tabs>
          <w:tab w:val="left" w:pos="567"/>
        </w:tabs>
        <w:ind w:left="-142" w:right="-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2FD3">
        <w:rPr>
          <w:rFonts w:ascii="Times New Roman" w:hAnsi="Times New Roman" w:cs="Times New Roman"/>
          <w:sz w:val="24"/>
          <w:szCs w:val="24"/>
        </w:rPr>
        <w:lastRenderedPageBreak/>
        <w:t>5. В целях сокращения суммы недоимки по администрируемым доходным источникам областного бюджета региональной службой по тарифам Нижегородской области ежеквартально осуществляются запросы в УФССП по Нижегородской области о мероприятиях по взысканию задолженности в отношении юридических и должностных лиц, не уплативших штраф в установленные сроки, а так же направление заявлений на розыск должника и его имущества.</w:t>
      </w:r>
    </w:p>
    <w:p w:rsidR="0016377B" w:rsidRDefault="0016377B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436DB" w:rsidRPr="00732FD8" w:rsidRDefault="004436DB" w:rsidP="005F2C15">
      <w:pPr>
        <w:spacing w:after="0"/>
        <w:ind w:left="-142" w:right="-142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2FD8">
        <w:rPr>
          <w:rFonts w:ascii="Times New Roman" w:hAnsi="Times New Roman" w:cs="Times New Roman"/>
          <w:sz w:val="24"/>
          <w:szCs w:val="24"/>
          <w:u w:val="single"/>
        </w:rPr>
        <w:t>Комфортная среда (ЖКХ, газификация, экология)</w:t>
      </w:r>
    </w:p>
    <w:p w:rsidR="009E3129" w:rsidRDefault="009B7C53" w:rsidP="005F2C15">
      <w:pPr>
        <w:pStyle w:val="a3"/>
        <w:ind w:left="-142" w:right="-142"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FD8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1B3E53" w:rsidRPr="00732FD8">
        <w:rPr>
          <w:rFonts w:ascii="Times New Roman" w:hAnsi="Times New Roman" w:cs="Times New Roman"/>
          <w:sz w:val="24"/>
          <w:szCs w:val="24"/>
        </w:rPr>
        <w:t>января</w:t>
      </w:r>
      <w:r w:rsidRPr="00732FD8">
        <w:rPr>
          <w:rFonts w:ascii="Times New Roman" w:hAnsi="Times New Roman" w:cs="Times New Roman"/>
          <w:sz w:val="24"/>
          <w:szCs w:val="24"/>
        </w:rPr>
        <w:t xml:space="preserve"> по </w:t>
      </w:r>
      <w:r w:rsidR="001B3E53" w:rsidRPr="00732FD8">
        <w:rPr>
          <w:rFonts w:ascii="Times New Roman" w:hAnsi="Times New Roman" w:cs="Times New Roman"/>
          <w:sz w:val="24"/>
          <w:szCs w:val="24"/>
        </w:rPr>
        <w:t>март</w:t>
      </w:r>
      <w:r w:rsidRPr="00732FD8">
        <w:rPr>
          <w:rFonts w:ascii="Times New Roman" w:hAnsi="Times New Roman" w:cs="Times New Roman"/>
          <w:sz w:val="24"/>
          <w:szCs w:val="24"/>
        </w:rPr>
        <w:t xml:space="preserve"> </w:t>
      </w:r>
      <w:r w:rsidR="009E3129" w:rsidRPr="00732FD8">
        <w:rPr>
          <w:rFonts w:ascii="Times New Roman" w:hAnsi="Times New Roman" w:cs="Times New Roman"/>
          <w:sz w:val="24"/>
          <w:szCs w:val="24"/>
        </w:rPr>
        <w:t>201</w:t>
      </w:r>
      <w:r w:rsidR="001B3E53" w:rsidRPr="00732FD8">
        <w:rPr>
          <w:rFonts w:ascii="Times New Roman" w:hAnsi="Times New Roman" w:cs="Times New Roman"/>
          <w:sz w:val="24"/>
          <w:szCs w:val="24"/>
        </w:rPr>
        <w:t>9</w:t>
      </w:r>
      <w:r w:rsidR="009E3129" w:rsidRPr="00732FD8">
        <w:rPr>
          <w:rFonts w:ascii="Times New Roman" w:hAnsi="Times New Roman" w:cs="Times New Roman"/>
          <w:sz w:val="24"/>
          <w:szCs w:val="24"/>
        </w:rPr>
        <w:t xml:space="preserve"> год</w:t>
      </w:r>
      <w:r w:rsidR="00EC2C59" w:rsidRPr="00732FD8">
        <w:rPr>
          <w:rFonts w:ascii="Times New Roman" w:hAnsi="Times New Roman" w:cs="Times New Roman"/>
          <w:sz w:val="24"/>
          <w:szCs w:val="24"/>
        </w:rPr>
        <w:t>а</w:t>
      </w:r>
      <w:r w:rsidR="009E3129" w:rsidRPr="00732FD8">
        <w:rPr>
          <w:rFonts w:ascii="Times New Roman" w:hAnsi="Times New Roman" w:cs="Times New Roman"/>
          <w:sz w:val="24"/>
          <w:szCs w:val="24"/>
        </w:rPr>
        <w:t xml:space="preserve"> рассмотрено </w:t>
      </w:r>
      <w:r w:rsidR="00732FD8" w:rsidRPr="00732FD8">
        <w:rPr>
          <w:rFonts w:ascii="Times New Roman" w:hAnsi="Times New Roman" w:cs="Times New Roman"/>
          <w:sz w:val="24"/>
          <w:szCs w:val="24"/>
        </w:rPr>
        <w:t>10</w:t>
      </w:r>
      <w:r w:rsidR="009E3129" w:rsidRPr="00732FD8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732FD8" w:rsidRPr="00732FD8">
        <w:rPr>
          <w:rFonts w:ascii="Times New Roman" w:hAnsi="Times New Roman" w:cs="Times New Roman"/>
          <w:sz w:val="24"/>
          <w:szCs w:val="24"/>
        </w:rPr>
        <w:t>й</w:t>
      </w:r>
      <w:r w:rsidR="009E3129" w:rsidRPr="00732FD8">
        <w:rPr>
          <w:rFonts w:ascii="Times New Roman" w:hAnsi="Times New Roman" w:cs="Times New Roman"/>
          <w:sz w:val="24"/>
          <w:szCs w:val="24"/>
        </w:rPr>
        <w:t xml:space="preserve"> о согласовании значений долгосрочных параметров регулирования цен (тарифов) </w:t>
      </w:r>
      <w:r w:rsidR="00DC4545" w:rsidRPr="00732FD8">
        <w:rPr>
          <w:rFonts w:ascii="Times New Roman" w:hAnsi="Times New Roman" w:cs="Times New Roman"/>
          <w:sz w:val="24"/>
          <w:szCs w:val="24"/>
        </w:rPr>
        <w:t>и метод</w:t>
      </w:r>
      <w:r w:rsidR="00BB09EE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DC4545" w:rsidRPr="00732FD8">
        <w:rPr>
          <w:rFonts w:ascii="Times New Roman" w:hAnsi="Times New Roman" w:cs="Times New Roman"/>
          <w:sz w:val="24"/>
          <w:szCs w:val="24"/>
        </w:rPr>
        <w:t xml:space="preserve"> тарифного регулирования в отношении объектов </w:t>
      </w:r>
      <w:r w:rsidR="009E3129" w:rsidRPr="00732FD8">
        <w:rPr>
          <w:rFonts w:ascii="Times New Roman" w:hAnsi="Times New Roman" w:cs="Times New Roman"/>
          <w:sz w:val="24"/>
          <w:szCs w:val="24"/>
        </w:rPr>
        <w:t xml:space="preserve">теплоснабжения, водоснабжения и (или) водоотведения. Значения долгосрочных параметров регулирования согласованы Службой по </w:t>
      </w:r>
      <w:r w:rsidR="00732FD8" w:rsidRPr="00732FD8">
        <w:rPr>
          <w:rFonts w:ascii="Times New Roman" w:hAnsi="Times New Roman" w:cs="Times New Roman"/>
          <w:sz w:val="24"/>
          <w:szCs w:val="24"/>
        </w:rPr>
        <w:t>2</w:t>
      </w:r>
      <w:r w:rsidR="009E3129" w:rsidRPr="00732FD8">
        <w:rPr>
          <w:rFonts w:ascii="Times New Roman" w:hAnsi="Times New Roman" w:cs="Times New Roman"/>
          <w:sz w:val="24"/>
          <w:szCs w:val="24"/>
        </w:rPr>
        <w:t xml:space="preserve"> заявлениям</w:t>
      </w:r>
      <w:r w:rsidR="009E3129" w:rsidRPr="00732FD8">
        <w:rPr>
          <w:rFonts w:ascii="Times New Roman" w:hAnsi="Times New Roman" w:cs="Times New Roman"/>
          <w:b/>
          <w:sz w:val="24"/>
          <w:szCs w:val="24"/>
        </w:rPr>
        <w:t>.</w:t>
      </w:r>
    </w:p>
    <w:p w:rsidR="00F24BB1" w:rsidRPr="00057AF5" w:rsidRDefault="00F24BB1" w:rsidP="00924DDF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7AF5">
        <w:rPr>
          <w:rFonts w:ascii="Times New Roman" w:hAnsi="Times New Roman" w:cs="Times New Roman"/>
          <w:sz w:val="24"/>
          <w:szCs w:val="24"/>
          <w:u w:val="single"/>
        </w:rPr>
        <w:t>Взаимодействие с населением</w:t>
      </w:r>
    </w:p>
    <w:p w:rsidR="006F3709" w:rsidRDefault="005F2C15" w:rsidP="00924DDF">
      <w:pPr>
        <w:tabs>
          <w:tab w:val="left" w:pos="-142"/>
          <w:tab w:val="left" w:pos="567"/>
        </w:tabs>
        <w:spacing w:before="100" w:beforeAutospacing="1" w:after="100" w:afterAutospacing="1"/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В первом квартале 2019 года региональной службой по тарифам Нижегородской области рассмотрено всего 341 обращений граждан, в том числе, поступивших на «горячую» телефонную линию - 112 обращений и рассмотренных по результатам личного приема – 14 обращений (в том числе 4 обращения приняты на личном приеме руководителем и заместителем руководителя службы).</w:t>
      </w:r>
    </w:p>
    <w:p w:rsidR="005F2C15" w:rsidRPr="005F2C15" w:rsidRDefault="005F2C15" w:rsidP="00924DDF">
      <w:pPr>
        <w:tabs>
          <w:tab w:val="left" w:pos="-142"/>
          <w:tab w:val="left" w:pos="567"/>
        </w:tabs>
        <w:spacing w:before="100" w:beforeAutospacing="1" w:after="100" w:afterAutospacing="1"/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Отмечается различный уровень решения задаваемых вопросов (федеральный, региональный, местного самоуправления), в связи с чем, часть обращений, в порядке ст. 8 Федерального закона от 2 мая 2006 г. № 59-ФЗ «О порядке рассмотрения обращений граждан Российской Федерации» направлены в другие органы государственной власти для рассмотрения и дачи ответа заявителям согласно компетенции.</w:t>
      </w:r>
    </w:p>
    <w:p w:rsidR="005F2C15" w:rsidRPr="005F2C15" w:rsidRDefault="005F2C15" w:rsidP="00924DDF">
      <w:pPr>
        <w:tabs>
          <w:tab w:val="left" w:pos="-142"/>
          <w:tab w:val="left" w:pos="567"/>
        </w:tabs>
        <w:spacing w:before="100" w:beforeAutospacing="1" w:after="100" w:afterAutospacing="1"/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bCs/>
          <w:sz w:val="24"/>
          <w:szCs w:val="24"/>
        </w:rPr>
        <w:t>По социально-демографическому составу</w:t>
      </w:r>
      <w:r w:rsidRPr="005F2C15">
        <w:rPr>
          <w:rFonts w:ascii="Times New Roman" w:hAnsi="Times New Roman" w:cs="Times New Roman"/>
          <w:sz w:val="24"/>
          <w:szCs w:val="24"/>
        </w:rPr>
        <w:t xml:space="preserve"> наибольшее количество обращений поступает от пенсионеров и инвалидов различных категорий.</w:t>
      </w:r>
    </w:p>
    <w:p w:rsidR="005F2C15" w:rsidRPr="005F2C15" w:rsidRDefault="005F2C15" w:rsidP="00924DDF">
      <w:pPr>
        <w:tabs>
          <w:tab w:val="left" w:pos="-142"/>
          <w:tab w:val="left" w:pos="567"/>
        </w:tabs>
        <w:spacing w:before="100" w:beforeAutospacing="1" w:after="100" w:afterAutospacing="1"/>
        <w:ind w:left="-142" w:right="-144" w:firstLine="56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 xml:space="preserve">По результатам рассмотренных обращений граждан в первом квартале 2019 года нарушений не выявлено. </w:t>
      </w:r>
    </w:p>
    <w:p w:rsidR="005F2C15" w:rsidRPr="005F2C15" w:rsidRDefault="005F2C15" w:rsidP="00924DDF">
      <w:pPr>
        <w:tabs>
          <w:tab w:val="left" w:pos="-142"/>
          <w:tab w:val="left" w:pos="567"/>
        </w:tabs>
        <w:spacing w:before="100" w:beforeAutospacing="1" w:after="100" w:afterAutospacing="1"/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Для устранения причин и условий, повлекших за собой необходимость обращений, а также в целях профилактики нарушений, региональной службой по тарифам Нижегородской области обеспечивается доступность информации для потребителей жилищно-коммунальных услуг, а именно:</w:t>
      </w:r>
    </w:p>
    <w:p w:rsidR="005F2C15" w:rsidRPr="005F2C15" w:rsidRDefault="005F2C15" w:rsidP="00924DDF">
      <w:pPr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- на все обращения граждан предоставляются подробные ответы, исключающие необходимость повторных обращений;</w:t>
      </w:r>
    </w:p>
    <w:p w:rsidR="005F2C15" w:rsidRPr="005F2C15" w:rsidRDefault="005F2C15" w:rsidP="00924DDF">
      <w:pPr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- на официальном сайте Службы размещаются обзоры обращений граждан, а также обобщенная информация о результатах рассмотрения этих обращений и принятых мерах;</w:t>
      </w:r>
    </w:p>
    <w:p w:rsidR="005F2C15" w:rsidRPr="005F2C15" w:rsidRDefault="005F2C15" w:rsidP="00924DDF">
      <w:pPr>
        <w:ind w:left="-142" w:right="-144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>- в государственной информационной системе жилищно-коммунального хозяйства (ГИС ЖКХ) размещается информация, предусмотренная действующим законодательством в области государственного регулирования тарифов, в том числе, о тарифах на коммунальные ресурсы.</w:t>
      </w:r>
    </w:p>
    <w:p w:rsidR="005F2C15" w:rsidRPr="005F2C15" w:rsidRDefault="005F2C15" w:rsidP="00924DDF">
      <w:pPr>
        <w:ind w:left="-142" w:right="-144" w:firstLine="568"/>
        <w:contextualSpacing/>
        <w:jc w:val="both"/>
        <w:rPr>
          <w:rStyle w:val="textexposedshow"/>
          <w:rFonts w:ascii="Times New Roman" w:hAnsi="Times New Roman" w:cs="Times New Roman"/>
          <w:sz w:val="24"/>
          <w:szCs w:val="24"/>
        </w:rPr>
      </w:pPr>
      <w:r w:rsidRPr="005F2C15">
        <w:rPr>
          <w:rFonts w:ascii="Times New Roman" w:hAnsi="Times New Roman" w:cs="Times New Roman"/>
          <w:sz w:val="24"/>
          <w:szCs w:val="24"/>
        </w:rPr>
        <w:t xml:space="preserve">В 2019 году региональной службой по тарифам Нижегородской области совместно с Управлением федеральной антимонопольной службой по Нижегородской области запланировано проведение 4 публичных обсуждений правоприменительной практики. Анонсированные темы будут затрагивать вопросы по анализу требований действующего законодательства в области государственного регулирования тарифов и результатов контрольно-надзорной деятельности. </w:t>
      </w:r>
      <w:r w:rsidRPr="005F2C15">
        <w:rPr>
          <w:rStyle w:val="textexposedshow"/>
          <w:rFonts w:ascii="Times New Roman" w:hAnsi="Times New Roman" w:cs="Times New Roman"/>
          <w:sz w:val="24"/>
          <w:szCs w:val="24"/>
        </w:rPr>
        <w:t>Первое публичное обсуждение в 2019 году состоялось 13 февраля, проведение второго публичного обсуждения запланировано на 14 мая.</w:t>
      </w:r>
    </w:p>
    <w:p w:rsidR="000472DA" w:rsidRDefault="000472DA" w:rsidP="00224255">
      <w:pPr>
        <w:spacing w:after="0"/>
        <w:ind w:left="-142" w:right="-1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984F19" w:rsidRDefault="00984F19" w:rsidP="00D5717D">
      <w:pPr>
        <w:spacing w:after="0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984F19" w:rsidSect="006F3709">
      <w:footerReference w:type="default" r:id="rId8"/>
      <w:pgSz w:w="11906" w:h="16838"/>
      <w:pgMar w:top="426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44D" w:rsidRDefault="0004544D" w:rsidP="00877333">
      <w:pPr>
        <w:spacing w:after="0" w:line="240" w:lineRule="auto"/>
      </w:pPr>
      <w:r>
        <w:separator/>
      </w:r>
    </w:p>
  </w:endnote>
  <w:endnote w:type="continuationSeparator" w:id="0">
    <w:p w:rsidR="0004544D" w:rsidRDefault="0004544D" w:rsidP="0087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4938728"/>
      <w:docPartObj>
        <w:docPartGallery w:val="Page Numbers (Bottom of Page)"/>
        <w:docPartUnique/>
      </w:docPartObj>
    </w:sdtPr>
    <w:sdtEndPr/>
    <w:sdtContent>
      <w:p w:rsidR="0004544D" w:rsidRDefault="00BE2289">
        <w:pPr>
          <w:pStyle w:val="a8"/>
          <w:jc w:val="center"/>
        </w:pPr>
        <w:r>
          <w:fldChar w:fldCharType="begin"/>
        </w:r>
        <w:r w:rsidR="0092374E">
          <w:instrText xml:space="preserve"> PAGE   \* MERGEFORMAT </w:instrText>
        </w:r>
        <w:r>
          <w:fldChar w:fldCharType="separate"/>
        </w:r>
        <w:r w:rsidR="001C75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4544D" w:rsidRDefault="000454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44D" w:rsidRDefault="0004544D" w:rsidP="00877333">
      <w:pPr>
        <w:spacing w:after="0" w:line="240" w:lineRule="auto"/>
      </w:pPr>
      <w:r>
        <w:separator/>
      </w:r>
    </w:p>
  </w:footnote>
  <w:footnote w:type="continuationSeparator" w:id="0">
    <w:p w:rsidR="0004544D" w:rsidRDefault="0004544D" w:rsidP="00877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021BB3"/>
    <w:multiLevelType w:val="hybridMultilevel"/>
    <w:tmpl w:val="3FA06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84574"/>
    <w:multiLevelType w:val="hybridMultilevel"/>
    <w:tmpl w:val="F4C0F3F0"/>
    <w:lvl w:ilvl="0" w:tplc="DFB23708">
      <w:start w:val="1"/>
      <w:numFmt w:val="bullet"/>
      <w:pStyle w:val="1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F10"/>
    <w:multiLevelType w:val="hybridMultilevel"/>
    <w:tmpl w:val="83A83F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16814"/>
    <w:multiLevelType w:val="hybridMultilevel"/>
    <w:tmpl w:val="D4D8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2339A"/>
    <w:multiLevelType w:val="hybridMultilevel"/>
    <w:tmpl w:val="32126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AE9"/>
    <w:rsid w:val="0000175D"/>
    <w:rsid w:val="00012ED0"/>
    <w:rsid w:val="00012FE2"/>
    <w:rsid w:val="00013F3F"/>
    <w:rsid w:val="0001773C"/>
    <w:rsid w:val="0002718F"/>
    <w:rsid w:val="00027272"/>
    <w:rsid w:val="00030A02"/>
    <w:rsid w:val="00031057"/>
    <w:rsid w:val="00040044"/>
    <w:rsid w:val="00043897"/>
    <w:rsid w:val="00043E1B"/>
    <w:rsid w:val="0004544D"/>
    <w:rsid w:val="000472DA"/>
    <w:rsid w:val="000512A3"/>
    <w:rsid w:val="00052367"/>
    <w:rsid w:val="00054E7A"/>
    <w:rsid w:val="000556C4"/>
    <w:rsid w:val="000565D8"/>
    <w:rsid w:val="00057AF5"/>
    <w:rsid w:val="0006683E"/>
    <w:rsid w:val="000773DD"/>
    <w:rsid w:val="0008056A"/>
    <w:rsid w:val="000826FF"/>
    <w:rsid w:val="0008616A"/>
    <w:rsid w:val="0008618E"/>
    <w:rsid w:val="00091F70"/>
    <w:rsid w:val="000921DD"/>
    <w:rsid w:val="000924D2"/>
    <w:rsid w:val="00094822"/>
    <w:rsid w:val="0009510F"/>
    <w:rsid w:val="000961C1"/>
    <w:rsid w:val="00096692"/>
    <w:rsid w:val="00096B67"/>
    <w:rsid w:val="000A7119"/>
    <w:rsid w:val="000A7884"/>
    <w:rsid w:val="000B1665"/>
    <w:rsid w:val="000C2A86"/>
    <w:rsid w:val="000C3DEA"/>
    <w:rsid w:val="000C7073"/>
    <w:rsid w:val="000C764D"/>
    <w:rsid w:val="000D2082"/>
    <w:rsid w:val="000D3659"/>
    <w:rsid w:val="000D5EC5"/>
    <w:rsid w:val="000D618A"/>
    <w:rsid w:val="000E4F9D"/>
    <w:rsid w:val="000E5A7D"/>
    <w:rsid w:val="000F62AC"/>
    <w:rsid w:val="00104785"/>
    <w:rsid w:val="001129C4"/>
    <w:rsid w:val="00115193"/>
    <w:rsid w:val="001215A2"/>
    <w:rsid w:val="001216FF"/>
    <w:rsid w:val="0013070A"/>
    <w:rsid w:val="00134E98"/>
    <w:rsid w:val="00135875"/>
    <w:rsid w:val="00140F98"/>
    <w:rsid w:val="00141FBC"/>
    <w:rsid w:val="00144DFB"/>
    <w:rsid w:val="00147EB8"/>
    <w:rsid w:val="001522B6"/>
    <w:rsid w:val="00155454"/>
    <w:rsid w:val="00160738"/>
    <w:rsid w:val="0016377B"/>
    <w:rsid w:val="00163F9B"/>
    <w:rsid w:val="001647DB"/>
    <w:rsid w:val="001734AE"/>
    <w:rsid w:val="00175ED6"/>
    <w:rsid w:val="00176E86"/>
    <w:rsid w:val="00177658"/>
    <w:rsid w:val="00177DC0"/>
    <w:rsid w:val="00182A03"/>
    <w:rsid w:val="00183EB8"/>
    <w:rsid w:val="00192E2B"/>
    <w:rsid w:val="001975F2"/>
    <w:rsid w:val="001A133B"/>
    <w:rsid w:val="001A335D"/>
    <w:rsid w:val="001A3816"/>
    <w:rsid w:val="001A4D8A"/>
    <w:rsid w:val="001B1E0E"/>
    <w:rsid w:val="001B3E53"/>
    <w:rsid w:val="001C7529"/>
    <w:rsid w:val="001D1394"/>
    <w:rsid w:val="001D23A6"/>
    <w:rsid w:val="001D32F9"/>
    <w:rsid w:val="001E3376"/>
    <w:rsid w:val="00211C4D"/>
    <w:rsid w:val="0021290E"/>
    <w:rsid w:val="00212F49"/>
    <w:rsid w:val="002144AE"/>
    <w:rsid w:val="00216940"/>
    <w:rsid w:val="00216B6A"/>
    <w:rsid w:val="00224255"/>
    <w:rsid w:val="002262FC"/>
    <w:rsid w:val="00230A29"/>
    <w:rsid w:val="0023417A"/>
    <w:rsid w:val="00241539"/>
    <w:rsid w:val="00242FD2"/>
    <w:rsid w:val="00246119"/>
    <w:rsid w:val="00247128"/>
    <w:rsid w:val="00247261"/>
    <w:rsid w:val="00247F58"/>
    <w:rsid w:val="00250F48"/>
    <w:rsid w:val="00251B1D"/>
    <w:rsid w:val="00253837"/>
    <w:rsid w:val="00254B76"/>
    <w:rsid w:val="00254DDF"/>
    <w:rsid w:val="00260DFD"/>
    <w:rsid w:val="00261A3D"/>
    <w:rsid w:val="002730FB"/>
    <w:rsid w:val="0028447E"/>
    <w:rsid w:val="00290016"/>
    <w:rsid w:val="00291DDD"/>
    <w:rsid w:val="002A451D"/>
    <w:rsid w:val="002A75F9"/>
    <w:rsid w:val="002B0FA6"/>
    <w:rsid w:val="002B46F9"/>
    <w:rsid w:val="002C2EF0"/>
    <w:rsid w:val="002C3159"/>
    <w:rsid w:val="002C39F9"/>
    <w:rsid w:val="002D15AA"/>
    <w:rsid w:val="002E1581"/>
    <w:rsid w:val="002F2599"/>
    <w:rsid w:val="002F2EC5"/>
    <w:rsid w:val="00300792"/>
    <w:rsid w:val="00304651"/>
    <w:rsid w:val="00304891"/>
    <w:rsid w:val="00304F1E"/>
    <w:rsid w:val="003060BA"/>
    <w:rsid w:val="00307486"/>
    <w:rsid w:val="003130FC"/>
    <w:rsid w:val="003132EE"/>
    <w:rsid w:val="003229A6"/>
    <w:rsid w:val="003251DE"/>
    <w:rsid w:val="00330C6A"/>
    <w:rsid w:val="00333BA8"/>
    <w:rsid w:val="00336424"/>
    <w:rsid w:val="00337604"/>
    <w:rsid w:val="00340F48"/>
    <w:rsid w:val="0034647E"/>
    <w:rsid w:val="00354A4E"/>
    <w:rsid w:val="00355580"/>
    <w:rsid w:val="003561BE"/>
    <w:rsid w:val="00357405"/>
    <w:rsid w:val="00367319"/>
    <w:rsid w:val="00370B21"/>
    <w:rsid w:val="003719FB"/>
    <w:rsid w:val="0037202D"/>
    <w:rsid w:val="003736D3"/>
    <w:rsid w:val="00373F09"/>
    <w:rsid w:val="0037521B"/>
    <w:rsid w:val="00376113"/>
    <w:rsid w:val="00381DE8"/>
    <w:rsid w:val="00390BCA"/>
    <w:rsid w:val="003921BB"/>
    <w:rsid w:val="0039312A"/>
    <w:rsid w:val="00396BEA"/>
    <w:rsid w:val="003A165F"/>
    <w:rsid w:val="003A4D62"/>
    <w:rsid w:val="003A7ECA"/>
    <w:rsid w:val="003B1A2A"/>
    <w:rsid w:val="003B1B36"/>
    <w:rsid w:val="003B6296"/>
    <w:rsid w:val="003C0EE1"/>
    <w:rsid w:val="003C1588"/>
    <w:rsid w:val="003C27E5"/>
    <w:rsid w:val="003C2E1B"/>
    <w:rsid w:val="003C4CA3"/>
    <w:rsid w:val="003C62F4"/>
    <w:rsid w:val="003C6E6F"/>
    <w:rsid w:val="003D1BEE"/>
    <w:rsid w:val="003D3C57"/>
    <w:rsid w:val="003E3E54"/>
    <w:rsid w:val="003E6B4B"/>
    <w:rsid w:val="003F04CC"/>
    <w:rsid w:val="003F3B45"/>
    <w:rsid w:val="003F66DD"/>
    <w:rsid w:val="003F7752"/>
    <w:rsid w:val="004046F6"/>
    <w:rsid w:val="00405E97"/>
    <w:rsid w:val="00407397"/>
    <w:rsid w:val="00412433"/>
    <w:rsid w:val="00412960"/>
    <w:rsid w:val="004138D0"/>
    <w:rsid w:val="004213BC"/>
    <w:rsid w:val="00425CD5"/>
    <w:rsid w:val="00432D05"/>
    <w:rsid w:val="00433F74"/>
    <w:rsid w:val="004436DB"/>
    <w:rsid w:val="004512BD"/>
    <w:rsid w:val="004516A8"/>
    <w:rsid w:val="00452ECC"/>
    <w:rsid w:val="00454158"/>
    <w:rsid w:val="00461989"/>
    <w:rsid w:val="0047353D"/>
    <w:rsid w:val="0047457E"/>
    <w:rsid w:val="004828F1"/>
    <w:rsid w:val="004831F1"/>
    <w:rsid w:val="00490BCF"/>
    <w:rsid w:val="00494336"/>
    <w:rsid w:val="004952CD"/>
    <w:rsid w:val="004A1C60"/>
    <w:rsid w:val="004A312D"/>
    <w:rsid w:val="004A3A27"/>
    <w:rsid w:val="004A3C90"/>
    <w:rsid w:val="004A6E54"/>
    <w:rsid w:val="004B26A3"/>
    <w:rsid w:val="004B2CB0"/>
    <w:rsid w:val="004B4677"/>
    <w:rsid w:val="004C6D56"/>
    <w:rsid w:val="004D1CDE"/>
    <w:rsid w:val="004E50E7"/>
    <w:rsid w:val="004E591F"/>
    <w:rsid w:val="004E624F"/>
    <w:rsid w:val="004E7FDD"/>
    <w:rsid w:val="004F0EB2"/>
    <w:rsid w:val="004F2E44"/>
    <w:rsid w:val="004F735B"/>
    <w:rsid w:val="00506036"/>
    <w:rsid w:val="00513AA6"/>
    <w:rsid w:val="005213D2"/>
    <w:rsid w:val="005338D9"/>
    <w:rsid w:val="00534F31"/>
    <w:rsid w:val="00535966"/>
    <w:rsid w:val="005419C8"/>
    <w:rsid w:val="00541AE9"/>
    <w:rsid w:val="005479B3"/>
    <w:rsid w:val="00550D36"/>
    <w:rsid w:val="00555071"/>
    <w:rsid w:val="00555209"/>
    <w:rsid w:val="005558B6"/>
    <w:rsid w:val="0056235D"/>
    <w:rsid w:val="00562CD1"/>
    <w:rsid w:val="00563279"/>
    <w:rsid w:val="005641EC"/>
    <w:rsid w:val="00567116"/>
    <w:rsid w:val="00577E1E"/>
    <w:rsid w:val="005877DA"/>
    <w:rsid w:val="00591BBC"/>
    <w:rsid w:val="0059525E"/>
    <w:rsid w:val="00596102"/>
    <w:rsid w:val="005A44AA"/>
    <w:rsid w:val="005B483A"/>
    <w:rsid w:val="005C31E5"/>
    <w:rsid w:val="005C4A9B"/>
    <w:rsid w:val="005D3DB9"/>
    <w:rsid w:val="005D45FE"/>
    <w:rsid w:val="005D49D6"/>
    <w:rsid w:val="005D7DC2"/>
    <w:rsid w:val="005E29D2"/>
    <w:rsid w:val="005E69AD"/>
    <w:rsid w:val="005F2C15"/>
    <w:rsid w:val="005F2FDA"/>
    <w:rsid w:val="005F4263"/>
    <w:rsid w:val="00602564"/>
    <w:rsid w:val="00602F30"/>
    <w:rsid w:val="00603453"/>
    <w:rsid w:val="00606979"/>
    <w:rsid w:val="00607EF8"/>
    <w:rsid w:val="00611368"/>
    <w:rsid w:val="00612837"/>
    <w:rsid w:val="00614411"/>
    <w:rsid w:val="0061444A"/>
    <w:rsid w:val="00614B7C"/>
    <w:rsid w:val="00615994"/>
    <w:rsid w:val="00616334"/>
    <w:rsid w:val="00621D4F"/>
    <w:rsid w:val="006225E1"/>
    <w:rsid w:val="00624152"/>
    <w:rsid w:val="006302CB"/>
    <w:rsid w:val="0063214A"/>
    <w:rsid w:val="00642BFB"/>
    <w:rsid w:val="00645CD2"/>
    <w:rsid w:val="00647DFC"/>
    <w:rsid w:val="00652A21"/>
    <w:rsid w:val="00652D57"/>
    <w:rsid w:val="00653CD8"/>
    <w:rsid w:val="00655780"/>
    <w:rsid w:val="00656BBA"/>
    <w:rsid w:val="0065791F"/>
    <w:rsid w:val="00660647"/>
    <w:rsid w:val="00661E1B"/>
    <w:rsid w:val="006641F4"/>
    <w:rsid w:val="0066495A"/>
    <w:rsid w:val="00666E9B"/>
    <w:rsid w:val="00667C89"/>
    <w:rsid w:val="00670452"/>
    <w:rsid w:val="006715FC"/>
    <w:rsid w:val="00674775"/>
    <w:rsid w:val="00674EBD"/>
    <w:rsid w:val="00675611"/>
    <w:rsid w:val="00676398"/>
    <w:rsid w:val="00681EC8"/>
    <w:rsid w:val="00687B5B"/>
    <w:rsid w:val="00693A25"/>
    <w:rsid w:val="006A0DB1"/>
    <w:rsid w:val="006A116C"/>
    <w:rsid w:val="006A6B02"/>
    <w:rsid w:val="006A75E5"/>
    <w:rsid w:val="006E0B78"/>
    <w:rsid w:val="006E5C58"/>
    <w:rsid w:val="006E6D28"/>
    <w:rsid w:val="006E6D2E"/>
    <w:rsid w:val="006E6F83"/>
    <w:rsid w:val="006E7474"/>
    <w:rsid w:val="006F3709"/>
    <w:rsid w:val="006F5322"/>
    <w:rsid w:val="0070087D"/>
    <w:rsid w:val="007012F7"/>
    <w:rsid w:val="0070315E"/>
    <w:rsid w:val="00711CB6"/>
    <w:rsid w:val="007128A3"/>
    <w:rsid w:val="00714DCC"/>
    <w:rsid w:val="00732FD8"/>
    <w:rsid w:val="00733985"/>
    <w:rsid w:val="007375F6"/>
    <w:rsid w:val="007413F5"/>
    <w:rsid w:val="00743117"/>
    <w:rsid w:val="0074595E"/>
    <w:rsid w:val="007468E2"/>
    <w:rsid w:val="00747DF8"/>
    <w:rsid w:val="00750E1D"/>
    <w:rsid w:val="00750FF3"/>
    <w:rsid w:val="00752C6B"/>
    <w:rsid w:val="007576F5"/>
    <w:rsid w:val="0076063E"/>
    <w:rsid w:val="00762407"/>
    <w:rsid w:val="00771CC0"/>
    <w:rsid w:val="00772AF0"/>
    <w:rsid w:val="007736DF"/>
    <w:rsid w:val="0077558E"/>
    <w:rsid w:val="0077683C"/>
    <w:rsid w:val="007770E4"/>
    <w:rsid w:val="0078516D"/>
    <w:rsid w:val="007860F6"/>
    <w:rsid w:val="007908ED"/>
    <w:rsid w:val="00793957"/>
    <w:rsid w:val="00796CD6"/>
    <w:rsid w:val="007A3D59"/>
    <w:rsid w:val="007A4ADD"/>
    <w:rsid w:val="007B0C70"/>
    <w:rsid w:val="007B37E3"/>
    <w:rsid w:val="007B4F68"/>
    <w:rsid w:val="007E3736"/>
    <w:rsid w:val="007E7088"/>
    <w:rsid w:val="007F34E0"/>
    <w:rsid w:val="0080146F"/>
    <w:rsid w:val="00801854"/>
    <w:rsid w:val="008051A4"/>
    <w:rsid w:val="00805DD0"/>
    <w:rsid w:val="0081561A"/>
    <w:rsid w:val="0081701F"/>
    <w:rsid w:val="00817E69"/>
    <w:rsid w:val="008203B1"/>
    <w:rsid w:val="008210D8"/>
    <w:rsid w:val="00822FD3"/>
    <w:rsid w:val="00826051"/>
    <w:rsid w:val="008308EC"/>
    <w:rsid w:val="00831407"/>
    <w:rsid w:val="00837850"/>
    <w:rsid w:val="008416C6"/>
    <w:rsid w:val="00862C6D"/>
    <w:rsid w:val="00866213"/>
    <w:rsid w:val="00870789"/>
    <w:rsid w:val="008772A0"/>
    <w:rsid w:val="00877333"/>
    <w:rsid w:val="00877A9F"/>
    <w:rsid w:val="008830FB"/>
    <w:rsid w:val="00892F10"/>
    <w:rsid w:val="00897C95"/>
    <w:rsid w:val="008A5150"/>
    <w:rsid w:val="008B2C23"/>
    <w:rsid w:val="008B569A"/>
    <w:rsid w:val="008B73BD"/>
    <w:rsid w:val="008C114B"/>
    <w:rsid w:val="008C2ED1"/>
    <w:rsid w:val="008D0B59"/>
    <w:rsid w:val="008E159D"/>
    <w:rsid w:val="008E229D"/>
    <w:rsid w:val="008E3ED4"/>
    <w:rsid w:val="008E4F40"/>
    <w:rsid w:val="008E56EF"/>
    <w:rsid w:val="008F3399"/>
    <w:rsid w:val="008F5561"/>
    <w:rsid w:val="00907388"/>
    <w:rsid w:val="00910C10"/>
    <w:rsid w:val="0091163C"/>
    <w:rsid w:val="00914683"/>
    <w:rsid w:val="009153F7"/>
    <w:rsid w:val="0092374E"/>
    <w:rsid w:val="00924DDF"/>
    <w:rsid w:val="00925CCB"/>
    <w:rsid w:val="00932A6E"/>
    <w:rsid w:val="00943DAE"/>
    <w:rsid w:val="00943E2D"/>
    <w:rsid w:val="009445A3"/>
    <w:rsid w:val="00960BC6"/>
    <w:rsid w:val="00960C2F"/>
    <w:rsid w:val="0096100A"/>
    <w:rsid w:val="00963FC5"/>
    <w:rsid w:val="00970CF7"/>
    <w:rsid w:val="00977B06"/>
    <w:rsid w:val="00984F19"/>
    <w:rsid w:val="009856E0"/>
    <w:rsid w:val="009971CB"/>
    <w:rsid w:val="009972D9"/>
    <w:rsid w:val="009A2E51"/>
    <w:rsid w:val="009A4F3C"/>
    <w:rsid w:val="009B6D7D"/>
    <w:rsid w:val="009B7649"/>
    <w:rsid w:val="009B7C53"/>
    <w:rsid w:val="009C0897"/>
    <w:rsid w:val="009C0DA7"/>
    <w:rsid w:val="009C7BAA"/>
    <w:rsid w:val="009E3129"/>
    <w:rsid w:val="009E3BE3"/>
    <w:rsid w:val="009F5C0F"/>
    <w:rsid w:val="009F7989"/>
    <w:rsid w:val="00A01302"/>
    <w:rsid w:val="00A0594C"/>
    <w:rsid w:val="00A17FFA"/>
    <w:rsid w:val="00A20210"/>
    <w:rsid w:val="00A2416F"/>
    <w:rsid w:val="00A32077"/>
    <w:rsid w:val="00A420E4"/>
    <w:rsid w:val="00A469EE"/>
    <w:rsid w:val="00A51DE8"/>
    <w:rsid w:val="00A57D5F"/>
    <w:rsid w:val="00A62AC0"/>
    <w:rsid w:val="00A639AC"/>
    <w:rsid w:val="00A66448"/>
    <w:rsid w:val="00A71673"/>
    <w:rsid w:val="00A71C65"/>
    <w:rsid w:val="00A72743"/>
    <w:rsid w:val="00A73F35"/>
    <w:rsid w:val="00A75932"/>
    <w:rsid w:val="00A85022"/>
    <w:rsid w:val="00A87717"/>
    <w:rsid w:val="00AA2C79"/>
    <w:rsid w:val="00AA4D89"/>
    <w:rsid w:val="00AA6634"/>
    <w:rsid w:val="00AA6E1B"/>
    <w:rsid w:val="00AB11A7"/>
    <w:rsid w:val="00AB1696"/>
    <w:rsid w:val="00AC00FA"/>
    <w:rsid w:val="00AC1766"/>
    <w:rsid w:val="00AC3F10"/>
    <w:rsid w:val="00AC6260"/>
    <w:rsid w:val="00AC7688"/>
    <w:rsid w:val="00AD3CF1"/>
    <w:rsid w:val="00AE235C"/>
    <w:rsid w:val="00AE3459"/>
    <w:rsid w:val="00AE424E"/>
    <w:rsid w:val="00AF4204"/>
    <w:rsid w:val="00B015D5"/>
    <w:rsid w:val="00B03B7D"/>
    <w:rsid w:val="00B1362E"/>
    <w:rsid w:val="00B13C12"/>
    <w:rsid w:val="00B15E0A"/>
    <w:rsid w:val="00B15EE3"/>
    <w:rsid w:val="00B16276"/>
    <w:rsid w:val="00B21741"/>
    <w:rsid w:val="00B22278"/>
    <w:rsid w:val="00B3151E"/>
    <w:rsid w:val="00B35C56"/>
    <w:rsid w:val="00B46BA3"/>
    <w:rsid w:val="00B50171"/>
    <w:rsid w:val="00B562BF"/>
    <w:rsid w:val="00B569B7"/>
    <w:rsid w:val="00B6357B"/>
    <w:rsid w:val="00B67479"/>
    <w:rsid w:val="00B67E86"/>
    <w:rsid w:val="00B73CC4"/>
    <w:rsid w:val="00B80AA2"/>
    <w:rsid w:val="00B80AE9"/>
    <w:rsid w:val="00B81367"/>
    <w:rsid w:val="00B82542"/>
    <w:rsid w:val="00B82E7F"/>
    <w:rsid w:val="00B845EE"/>
    <w:rsid w:val="00B8505F"/>
    <w:rsid w:val="00B92AC8"/>
    <w:rsid w:val="00B94DED"/>
    <w:rsid w:val="00BA6A9F"/>
    <w:rsid w:val="00BA78BA"/>
    <w:rsid w:val="00BA7CF6"/>
    <w:rsid w:val="00BB09EE"/>
    <w:rsid w:val="00BB1136"/>
    <w:rsid w:val="00BB4081"/>
    <w:rsid w:val="00BC4618"/>
    <w:rsid w:val="00BD368E"/>
    <w:rsid w:val="00BD5282"/>
    <w:rsid w:val="00BE2289"/>
    <w:rsid w:val="00BE2693"/>
    <w:rsid w:val="00BF043A"/>
    <w:rsid w:val="00BF3288"/>
    <w:rsid w:val="00C03A48"/>
    <w:rsid w:val="00C06720"/>
    <w:rsid w:val="00C06865"/>
    <w:rsid w:val="00C116F2"/>
    <w:rsid w:val="00C1569F"/>
    <w:rsid w:val="00C17B63"/>
    <w:rsid w:val="00C20322"/>
    <w:rsid w:val="00C243C6"/>
    <w:rsid w:val="00C2470D"/>
    <w:rsid w:val="00C2617C"/>
    <w:rsid w:val="00C272FE"/>
    <w:rsid w:val="00C3095F"/>
    <w:rsid w:val="00C365FF"/>
    <w:rsid w:val="00C5130C"/>
    <w:rsid w:val="00C53323"/>
    <w:rsid w:val="00C55CE9"/>
    <w:rsid w:val="00C55E2D"/>
    <w:rsid w:val="00C56F83"/>
    <w:rsid w:val="00C57FDB"/>
    <w:rsid w:val="00C61B8C"/>
    <w:rsid w:val="00C63537"/>
    <w:rsid w:val="00C64E3A"/>
    <w:rsid w:val="00C7262E"/>
    <w:rsid w:val="00C745E6"/>
    <w:rsid w:val="00C8133F"/>
    <w:rsid w:val="00C8180B"/>
    <w:rsid w:val="00C84C43"/>
    <w:rsid w:val="00C852FA"/>
    <w:rsid w:val="00C8532A"/>
    <w:rsid w:val="00C91038"/>
    <w:rsid w:val="00C9184F"/>
    <w:rsid w:val="00C93B33"/>
    <w:rsid w:val="00C94154"/>
    <w:rsid w:val="00C946EA"/>
    <w:rsid w:val="00C97BF7"/>
    <w:rsid w:val="00CA745F"/>
    <w:rsid w:val="00CC30A8"/>
    <w:rsid w:val="00CC56C0"/>
    <w:rsid w:val="00CC5911"/>
    <w:rsid w:val="00CD05A3"/>
    <w:rsid w:val="00CD0C44"/>
    <w:rsid w:val="00CD2FB0"/>
    <w:rsid w:val="00CE7356"/>
    <w:rsid w:val="00CF1D1B"/>
    <w:rsid w:val="00D000E2"/>
    <w:rsid w:val="00D11C82"/>
    <w:rsid w:val="00D23D3B"/>
    <w:rsid w:val="00D23D54"/>
    <w:rsid w:val="00D24B57"/>
    <w:rsid w:val="00D27CA1"/>
    <w:rsid w:val="00D51519"/>
    <w:rsid w:val="00D533AC"/>
    <w:rsid w:val="00D56CCB"/>
    <w:rsid w:val="00D5717D"/>
    <w:rsid w:val="00D60148"/>
    <w:rsid w:val="00D60803"/>
    <w:rsid w:val="00D61A4A"/>
    <w:rsid w:val="00D71764"/>
    <w:rsid w:val="00D71F4A"/>
    <w:rsid w:val="00D72DF1"/>
    <w:rsid w:val="00D75722"/>
    <w:rsid w:val="00D932DD"/>
    <w:rsid w:val="00D95E08"/>
    <w:rsid w:val="00D96105"/>
    <w:rsid w:val="00DA79B3"/>
    <w:rsid w:val="00DB2A65"/>
    <w:rsid w:val="00DB7C5A"/>
    <w:rsid w:val="00DC0ADE"/>
    <w:rsid w:val="00DC4545"/>
    <w:rsid w:val="00DD2EA0"/>
    <w:rsid w:val="00DD5103"/>
    <w:rsid w:val="00DE13BA"/>
    <w:rsid w:val="00DE7309"/>
    <w:rsid w:val="00DF3B8D"/>
    <w:rsid w:val="00DF4C2B"/>
    <w:rsid w:val="00E019D6"/>
    <w:rsid w:val="00E075E0"/>
    <w:rsid w:val="00E07ABF"/>
    <w:rsid w:val="00E163B0"/>
    <w:rsid w:val="00E16AE3"/>
    <w:rsid w:val="00E2079B"/>
    <w:rsid w:val="00E20E4C"/>
    <w:rsid w:val="00E31F80"/>
    <w:rsid w:val="00E34836"/>
    <w:rsid w:val="00E45270"/>
    <w:rsid w:val="00E46438"/>
    <w:rsid w:val="00E563B9"/>
    <w:rsid w:val="00E569AC"/>
    <w:rsid w:val="00E60B37"/>
    <w:rsid w:val="00E62495"/>
    <w:rsid w:val="00E70EED"/>
    <w:rsid w:val="00E72256"/>
    <w:rsid w:val="00E82840"/>
    <w:rsid w:val="00E900D9"/>
    <w:rsid w:val="00E92272"/>
    <w:rsid w:val="00E96D14"/>
    <w:rsid w:val="00EA00B8"/>
    <w:rsid w:val="00EA1CE6"/>
    <w:rsid w:val="00EB13B0"/>
    <w:rsid w:val="00EB3D2A"/>
    <w:rsid w:val="00EC2C59"/>
    <w:rsid w:val="00EC47F2"/>
    <w:rsid w:val="00ED17CE"/>
    <w:rsid w:val="00ED4395"/>
    <w:rsid w:val="00EE0BDF"/>
    <w:rsid w:val="00EE1BC7"/>
    <w:rsid w:val="00EE3253"/>
    <w:rsid w:val="00EE7071"/>
    <w:rsid w:val="00EE7FEB"/>
    <w:rsid w:val="00EF19F5"/>
    <w:rsid w:val="00EF27D7"/>
    <w:rsid w:val="00EF76A1"/>
    <w:rsid w:val="00F02A4D"/>
    <w:rsid w:val="00F13390"/>
    <w:rsid w:val="00F13857"/>
    <w:rsid w:val="00F15756"/>
    <w:rsid w:val="00F17423"/>
    <w:rsid w:val="00F17E3A"/>
    <w:rsid w:val="00F24BB1"/>
    <w:rsid w:val="00F25EDE"/>
    <w:rsid w:val="00F275C8"/>
    <w:rsid w:val="00F32231"/>
    <w:rsid w:val="00F34B74"/>
    <w:rsid w:val="00F37DBE"/>
    <w:rsid w:val="00F4171F"/>
    <w:rsid w:val="00F419BD"/>
    <w:rsid w:val="00F432DF"/>
    <w:rsid w:val="00F441E7"/>
    <w:rsid w:val="00F46C5A"/>
    <w:rsid w:val="00F522FF"/>
    <w:rsid w:val="00F549FF"/>
    <w:rsid w:val="00F5548F"/>
    <w:rsid w:val="00F564EE"/>
    <w:rsid w:val="00F575B8"/>
    <w:rsid w:val="00F6460B"/>
    <w:rsid w:val="00F66A60"/>
    <w:rsid w:val="00F71841"/>
    <w:rsid w:val="00F719E1"/>
    <w:rsid w:val="00F72D39"/>
    <w:rsid w:val="00F73B9C"/>
    <w:rsid w:val="00F81008"/>
    <w:rsid w:val="00F82901"/>
    <w:rsid w:val="00F87D98"/>
    <w:rsid w:val="00F95CB1"/>
    <w:rsid w:val="00FA17EE"/>
    <w:rsid w:val="00FA6F57"/>
    <w:rsid w:val="00FB19E9"/>
    <w:rsid w:val="00FB34BD"/>
    <w:rsid w:val="00FB4D69"/>
    <w:rsid w:val="00FB62A0"/>
    <w:rsid w:val="00FD1566"/>
    <w:rsid w:val="00FD1A58"/>
    <w:rsid w:val="00FD21A4"/>
    <w:rsid w:val="00FD5DA2"/>
    <w:rsid w:val="00FE20C3"/>
    <w:rsid w:val="00FE35E5"/>
    <w:rsid w:val="00FF1B52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C9151"/>
  <w15:docId w15:val="{A4696F94-9F45-4187-BE19-BE9D3AEC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1AE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6A6B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6B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7333"/>
  </w:style>
  <w:style w:type="paragraph" w:styleId="a8">
    <w:name w:val="footer"/>
    <w:basedOn w:val="a"/>
    <w:link w:val="a9"/>
    <w:uiPriority w:val="99"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7333"/>
  </w:style>
  <w:style w:type="paragraph" w:styleId="aa">
    <w:name w:val="Balloon Text"/>
    <w:basedOn w:val="a"/>
    <w:link w:val="ab"/>
    <w:uiPriority w:val="99"/>
    <w:semiHidden/>
    <w:unhideWhenUsed/>
    <w:rsid w:val="00700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87D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359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rsid w:val="00FB62A0"/>
    <w:rPr>
      <w:color w:val="0000FF"/>
      <w:u w:val="single"/>
    </w:rPr>
  </w:style>
  <w:style w:type="paragraph" w:customStyle="1" w:styleId="ConsPlusNormal">
    <w:name w:val="ConsPlusNormal"/>
    <w:rsid w:val="00C5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rmal (Web)"/>
    <w:basedOn w:val="a"/>
    <w:uiPriority w:val="99"/>
    <w:rsid w:val="0063214A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PlainText">
    <w:name w:val="SMA_PlainText"/>
    <w:link w:val="SMAPlainText0"/>
    <w:qFormat/>
    <w:rsid w:val="007860F6"/>
    <w:pPr>
      <w:spacing w:after="0"/>
      <w:ind w:firstLine="709"/>
      <w:jc w:val="both"/>
    </w:pPr>
    <w:rPr>
      <w:rFonts w:ascii="Times New Roman" w:eastAsia="MS Mincho" w:hAnsi="Times New Roman" w:cs="Times New Roman"/>
      <w:sz w:val="24"/>
      <w:szCs w:val="28"/>
    </w:rPr>
  </w:style>
  <w:style w:type="character" w:customStyle="1" w:styleId="SMAPlainText0">
    <w:name w:val="SMA_PlainText Знак"/>
    <w:link w:val="SMAPlainText"/>
    <w:rsid w:val="007860F6"/>
    <w:rPr>
      <w:rFonts w:ascii="Times New Roman" w:eastAsia="MS Mincho" w:hAnsi="Times New Roman" w:cs="Times New Roman"/>
      <w:sz w:val="24"/>
      <w:szCs w:val="28"/>
      <w:lang w:eastAsia="ru-RU"/>
    </w:rPr>
  </w:style>
  <w:style w:type="paragraph" w:customStyle="1" w:styleId="1">
    <w:name w:val="список1"/>
    <w:basedOn w:val="SMAPlainText"/>
    <w:link w:val="10"/>
    <w:qFormat/>
    <w:rsid w:val="007860F6"/>
    <w:pPr>
      <w:numPr>
        <w:numId w:val="5"/>
      </w:numPr>
      <w:tabs>
        <w:tab w:val="left" w:pos="1134"/>
      </w:tabs>
      <w:ind w:left="0" w:firstLine="709"/>
    </w:pPr>
    <w:rPr>
      <w:szCs w:val="24"/>
    </w:rPr>
  </w:style>
  <w:style w:type="character" w:customStyle="1" w:styleId="10">
    <w:name w:val="список1 Знак"/>
    <w:link w:val="1"/>
    <w:rsid w:val="007860F6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44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exposedshow">
    <w:name w:val="text_exposed_show"/>
    <w:basedOn w:val="a0"/>
    <w:rsid w:val="005F2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545A1-53F7-46FC-917E-8CEA1293B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1512</Words>
  <Characters>8623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Янькова Виктория Анатольевна</cp:lastModifiedBy>
  <cp:revision>22</cp:revision>
  <cp:lastPrinted>2018-08-17T09:28:00Z</cp:lastPrinted>
  <dcterms:created xsi:type="dcterms:W3CDTF">2019-07-15T12:19:00Z</dcterms:created>
  <dcterms:modified xsi:type="dcterms:W3CDTF">2019-07-24T12:54:00Z</dcterms:modified>
</cp:coreProperties>
</file>