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38C" w:rsidRDefault="0035638C" w:rsidP="0035638C">
      <w:pPr>
        <w:pStyle w:val="a3"/>
        <w:tabs>
          <w:tab w:val="num" w:pos="0"/>
          <w:tab w:val="left" w:pos="426"/>
          <w:tab w:val="left" w:pos="709"/>
        </w:tabs>
        <w:ind w:firstLine="284"/>
        <w:jc w:val="center"/>
        <w:rPr>
          <w:b/>
        </w:rPr>
      </w:pPr>
      <w:r>
        <w:rPr>
          <w:b/>
        </w:rPr>
        <w:t>3. Должностные обязанности</w:t>
      </w:r>
    </w:p>
    <w:p w:rsidR="0035638C" w:rsidRDefault="0035638C" w:rsidP="0035638C">
      <w:pPr>
        <w:tabs>
          <w:tab w:val="left" w:pos="426"/>
          <w:tab w:val="left" w:pos="709"/>
        </w:tabs>
        <w:ind w:firstLine="284"/>
        <w:jc w:val="both"/>
      </w:pPr>
      <w:r>
        <w:t>Начальник сектора:</w:t>
      </w:r>
    </w:p>
    <w:p w:rsidR="0035638C" w:rsidRDefault="0035638C" w:rsidP="0035638C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szCs w:val="28"/>
        </w:rPr>
      </w:pPr>
      <w:r>
        <w:rPr>
          <w:szCs w:val="28"/>
        </w:rPr>
        <w:t>В сфере государственного регулирования в электроэнергетике:</w:t>
      </w:r>
    </w:p>
    <w:p w:rsidR="0035638C" w:rsidRDefault="0035638C" w:rsidP="0035638C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3.1.1.</w:t>
      </w:r>
      <w:r>
        <w:rPr>
          <w:szCs w:val="28"/>
        </w:rPr>
        <w:tab/>
        <w:t>Участвует в подготовке материалов для утверждения сводного прогнозного баланса производства и поставок электрической энергии (мощности) в рамках Единой энергетической системы России по Нижегородской области в порядке, установленном законодательством Российской Федерации.</w:t>
      </w:r>
    </w:p>
    <w:p w:rsidR="0035638C" w:rsidRDefault="0035638C" w:rsidP="0035638C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3.1.2. Участвует в подготовке материалов для установления цен (тарифов) на электрическую энергию (мощность), поставляемую на розничных рынках населению и приравненным к нему категориям потребителей, в рамках установленных федеральным органом исполнительной власти в области регулирования тарифов предельных (минимального и (или) максимального) уровней таких цен (тарифов).</w:t>
      </w:r>
    </w:p>
    <w:p w:rsidR="0035638C" w:rsidRDefault="0035638C" w:rsidP="0035638C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3.1.3. Участвует в подготовке материалов для установления цен (тарифов) на электрическую энергию (мощность), произведенную на функционирующих на основе использования возобновляемых источников энергии квалифицированных генерирующих объектах и приобретаемую в целях компенсации потерь в электрических сетях.</w:t>
      </w:r>
    </w:p>
    <w:p w:rsidR="0035638C" w:rsidRDefault="0035638C" w:rsidP="0035638C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 xml:space="preserve">3.1.4. Участвует в осуществлении мониторинга уровня регулируемых в соответствии с Федеральным </w:t>
      </w:r>
      <w:hyperlink r:id="rId5" w:history="1">
        <w:r>
          <w:rPr>
            <w:rStyle w:val="a5"/>
            <w:color w:val="auto"/>
            <w:szCs w:val="28"/>
            <w:u w:val="none"/>
          </w:rPr>
          <w:t>законом</w:t>
        </w:r>
      </w:hyperlink>
      <w:r>
        <w:rPr>
          <w:szCs w:val="28"/>
        </w:rPr>
        <w:t xml:space="preserve"> «Об электроэнергетике» цен (тарифов) и влияющих на их изменение факторов, а также уровня нерегулируемых цен на электрическую энергию (мощность).</w:t>
      </w:r>
    </w:p>
    <w:p w:rsidR="0035638C" w:rsidRDefault="0035638C" w:rsidP="0035638C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3.1.5. Участвует в подготовке материалов для представления в Федеральную антимонопольную службу предложений об установлении предельных (минимального и (или) максимального) уровней цен (тарифов) на электрическую энергию (мощность), реализуемую населению и приравненным к нему потребителям, а также информации по объемам потребления электрической энергии (мощности) населением в текущем периоде регулирования.</w:t>
      </w:r>
    </w:p>
    <w:p w:rsidR="0035638C" w:rsidRDefault="0035638C" w:rsidP="0035638C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3.1.6.  Участвует в подготовке для представления    в    уполномоченный   федеральный   орган исполнительной власти в области регулирования тарифов информации о величине перекрестного  субсидирования  и  ее  поэтапном  сокращении в Нижегородской области.</w:t>
      </w:r>
    </w:p>
    <w:p w:rsidR="0035638C" w:rsidRDefault="0035638C" w:rsidP="0035638C">
      <w:pPr>
        <w:autoSpaceDE w:val="0"/>
        <w:autoSpaceDN w:val="0"/>
        <w:adjustRightInd w:val="0"/>
        <w:ind w:firstLine="426"/>
        <w:jc w:val="both"/>
        <w:rPr>
          <w:szCs w:val="28"/>
        </w:rPr>
      </w:pPr>
      <w:r>
        <w:rPr>
          <w:szCs w:val="28"/>
        </w:rPr>
        <w:t xml:space="preserve">  3.1.7. Участвует в согласовании  с  федеральным  органом исполнительной власти в области  государственного  регулирования тарифов решения об утверждении цен (тарифов)   на   электрическую   энергию,   установленных  на  уровне  выше максимального  или  ниже  минимального  уровня,  установленного федеральным органом  исполнительной  власти  в  области  государственного регулирования тарифов.</w:t>
      </w:r>
    </w:p>
    <w:p w:rsidR="0035638C" w:rsidRDefault="0035638C" w:rsidP="0035638C">
      <w:pPr>
        <w:autoSpaceDE w:val="0"/>
        <w:autoSpaceDN w:val="0"/>
        <w:adjustRightInd w:val="0"/>
        <w:ind w:left="567"/>
        <w:jc w:val="both"/>
        <w:rPr>
          <w:szCs w:val="28"/>
        </w:rPr>
      </w:pPr>
      <w:r>
        <w:rPr>
          <w:szCs w:val="28"/>
        </w:rPr>
        <w:t>3.2. В сфере государственного регулирования деятельности гарантирующих поставщиков:</w:t>
      </w:r>
    </w:p>
    <w:p w:rsidR="0035638C" w:rsidRDefault="0035638C" w:rsidP="0035638C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3.2.1. Участвует в подготовке материалов для установления сбытовых надбавок гарантирующих поставщиков электрической энергии, в части технических показателей</w:t>
      </w:r>
    </w:p>
    <w:p w:rsidR="0035638C" w:rsidRDefault="0035638C" w:rsidP="0035638C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 xml:space="preserve">3.2.3. Участвует в подготовке материалов для принятия решений по установлению (пересмотру) границ зон деятельности гарантирующих поставщиков в соответствии с Основными </w:t>
      </w:r>
      <w:hyperlink r:id="rId6" w:history="1">
        <w:r>
          <w:rPr>
            <w:rStyle w:val="a5"/>
            <w:color w:val="auto"/>
            <w:szCs w:val="28"/>
            <w:u w:val="none"/>
          </w:rPr>
          <w:t>положениями</w:t>
        </w:r>
      </w:hyperlink>
      <w:r>
        <w:rPr>
          <w:szCs w:val="28"/>
        </w:rPr>
        <w:t xml:space="preserve"> функционирования розничных рынков электрической энергии, утвержденными постановлением Правительства Российской Федерации от 4 мая 2012 года № 442.</w:t>
      </w:r>
    </w:p>
    <w:p w:rsidR="0035638C" w:rsidRDefault="0035638C" w:rsidP="0035638C">
      <w:pPr>
        <w:autoSpaceDE w:val="0"/>
        <w:autoSpaceDN w:val="0"/>
        <w:adjustRightInd w:val="0"/>
        <w:ind w:left="375" w:firstLine="192"/>
        <w:jc w:val="both"/>
        <w:rPr>
          <w:szCs w:val="28"/>
        </w:rPr>
      </w:pPr>
      <w:r>
        <w:rPr>
          <w:szCs w:val="28"/>
        </w:rPr>
        <w:t>3.3. В сфере государственного регулирования в отношении иных товаров и услуг:</w:t>
      </w:r>
    </w:p>
    <w:p w:rsidR="0035638C" w:rsidRDefault="0035638C" w:rsidP="0035638C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3.3.1. Участвует в подготовке предложений для утверждения Правительством Нижегородской области:</w:t>
      </w:r>
    </w:p>
    <w:p w:rsidR="0035638C" w:rsidRDefault="0035638C" w:rsidP="0035638C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- нормативов потребления коммунальных услуг по электроснабжению, отоплению, холодному водоснабжению, горячему водоснабжению, водоотведению и газоснабжению в порядке, установленном Правительством Российской Федерации,</w:t>
      </w:r>
    </w:p>
    <w:p w:rsidR="0035638C" w:rsidRDefault="0035638C" w:rsidP="0035638C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- тарифов на перевозку пассажиров и багажа всеми видами общественного транспорта в городском и пригородном сообщении (кроме железнодорожного транспорта),</w:t>
      </w:r>
    </w:p>
    <w:p w:rsidR="0035638C" w:rsidRDefault="0035638C" w:rsidP="0035638C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lastRenderedPageBreak/>
        <w:t>- тарифов на перевозки пассажиров и багажа всеми видами транспорта общего  пользования в городском сообщении (кроме автомобильного транспорта и городского наземного электрического транспорта) и пригородном сообщении (кроме  железнодорожного транспорта, автомобильного транспорта и городского наземного электрического транспорта),</w:t>
      </w:r>
    </w:p>
    <w:p w:rsidR="0035638C" w:rsidRDefault="0035638C" w:rsidP="0035638C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- предельных размеров оптовых надбавок и предельных размеров розничных надбавок к фактическим отпускным ценам, установленным производителями лекарственных препаратов, на лекарственные препараты, включенные в перечень жизненно необходимых и важнейших лекарственных препаратов.</w:t>
      </w:r>
    </w:p>
    <w:p w:rsidR="0035638C" w:rsidRDefault="0035638C" w:rsidP="0035638C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– предельного размера платы за проведение технического осмотра транспортных средств в соответствии с Федеральным законом от 1 июля 2011 г. N 170-ФЗ "О техническом осмотре транспортных средств и о внесении изменений в отдельные законодательные акты Российской Федерации" (далее - Федеральный закон "О техническом осмотре транспортных средств").</w:t>
      </w:r>
    </w:p>
    <w:p w:rsidR="0035638C" w:rsidRDefault="0035638C" w:rsidP="0035638C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- наценок на продукцию (товары), реализуемую на предприятиях общественного питания при общеобразовательных школах, профтехучилищах, средних специальных и высших учебных заведениях;</w:t>
      </w:r>
    </w:p>
    <w:p w:rsidR="0035638C" w:rsidRDefault="0035638C" w:rsidP="0035638C">
      <w:pPr>
        <w:pStyle w:val="a3"/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outlineLvl w:val="1"/>
      </w:pPr>
      <w:r>
        <w:t>3.3.2. Участвует в подготовке предложений для утверждения Губернатором Нижегородской области, Председателем Правительства предельных (максимальных) индексов изменения размера вносимой гражданами платы за коммунальные услуги в муниципальных образованиях Нижегородской области.</w:t>
      </w:r>
    </w:p>
    <w:p w:rsidR="0035638C" w:rsidRDefault="0035638C" w:rsidP="0035638C">
      <w:pPr>
        <w:pStyle w:val="a3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outlineLvl w:val="1"/>
      </w:pPr>
      <w:r>
        <w:t>3.3.3. Участвует в подготовке материалов для установления экономически обоснованного уровня тарифов, сборов и платы в отношении работ (услуг) субъектов естественных монополий в сфере перевозок пассажиров железнодорожным транспортом общего пользования в пригородном сообщении, а также тарифов, сборов и платы за данные перевозки, оплачиваемые пассажирами при осуществлении поездок в пригородном сообщении.</w:t>
      </w:r>
    </w:p>
    <w:p w:rsidR="0035638C" w:rsidRDefault="0035638C" w:rsidP="0035638C">
      <w:pPr>
        <w:pStyle w:val="a3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outlineLvl w:val="1"/>
      </w:pPr>
      <w:r>
        <w:t>3.3.4. Организует работу по осуществлению государственного регулирования деятельности субъектов естественных монополий в сфере услуг в транспортных терминалах, портах и аэропортах, включенных в реестр субъектов естественных монополий и не вошедших в перечень субъектов естественных монополий в сфере услуг в транспортных терминалах, портах и аэропортах, государственное регулирование которых осуществляется уполномоченным федеральным органом исполнительной власти.</w:t>
      </w:r>
    </w:p>
    <w:p w:rsidR="0035638C" w:rsidRDefault="0035638C" w:rsidP="0035638C">
      <w:pPr>
        <w:pStyle w:val="a3"/>
        <w:tabs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outlineLvl w:val="1"/>
      </w:pPr>
      <w:r>
        <w:t>3.4. Участвует в подготовке представления в федеральный орган исполнительной власти по регулированию естественных монополий предложений для введения или прекращения государственного регулирования в отношении конкретных субъектов естественных монополий.</w:t>
      </w:r>
    </w:p>
    <w:p w:rsidR="0035638C" w:rsidRDefault="0035638C" w:rsidP="0035638C">
      <w:pPr>
        <w:pStyle w:val="a3"/>
        <w:tabs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outlineLvl w:val="1"/>
      </w:pPr>
      <w:r>
        <w:t>3.5. Участвует в проведении расчета  размера возмещения недополученных доходов при принятии решений об изменении долгосрочных тарифов в электроэнергетике, в сферах обращения с твердыми коммунальными отходами.</w:t>
      </w:r>
    </w:p>
    <w:p w:rsidR="0035638C" w:rsidRDefault="0035638C" w:rsidP="0035638C">
      <w:pPr>
        <w:pStyle w:val="a3"/>
        <w:tabs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outlineLvl w:val="1"/>
      </w:pPr>
      <w:r>
        <w:t>3.6. Участвует в осуществлении сбора информации о плате граждан за коммунальные услуги, в том числе в рамках государственной информационной систем.</w:t>
      </w:r>
    </w:p>
    <w:p w:rsidR="0035638C" w:rsidRDefault="0035638C" w:rsidP="0035638C">
      <w:pPr>
        <w:pStyle w:val="a3"/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outlineLvl w:val="1"/>
      </w:pPr>
      <w:r>
        <w:t xml:space="preserve">3.7. В сфере осуществления контроля (надзора): </w:t>
      </w:r>
    </w:p>
    <w:p w:rsidR="0035638C" w:rsidRDefault="0035638C" w:rsidP="0035638C">
      <w:pPr>
        <w:pStyle w:val="a3"/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outlineLvl w:val="1"/>
      </w:pPr>
      <w:r>
        <w:t>Принимает участие в осуществлении в пределах своих полномочий регионального государственного контроля за применением цен на лекарственные препараты, включенные в перечень жизненно необходимых и важнейших лекарственных препаратов.</w:t>
      </w:r>
    </w:p>
    <w:p w:rsidR="0035638C" w:rsidRDefault="0035638C" w:rsidP="0035638C">
      <w:pPr>
        <w:pStyle w:val="a3"/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outlineLvl w:val="1"/>
      </w:pPr>
      <w:r>
        <w:t>3.8. Участвует в реализации нормативных правовых актов, направленных на поэтапное прекращение и ликвидацию перекрестного субсидирования.</w:t>
      </w:r>
    </w:p>
    <w:p w:rsidR="0035638C" w:rsidRDefault="0035638C" w:rsidP="0035638C">
      <w:pPr>
        <w:pStyle w:val="a3"/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outlineLvl w:val="1"/>
      </w:pPr>
      <w:r>
        <w:t>3.9. Участвует в реализации иных функций органа исполнительной власти субъекта Российской Федерации в области регулирования тарифов в сфере государственного контроля в соответствии с компетенцией, определенной федеральными законами и иными нормативными правовыми актами Российской Федерации:</w:t>
      </w:r>
    </w:p>
    <w:p w:rsidR="0035638C" w:rsidRDefault="0035638C" w:rsidP="0035638C">
      <w:pPr>
        <w:pStyle w:val="a3"/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outlineLvl w:val="1"/>
      </w:pPr>
      <w:r>
        <w:lastRenderedPageBreak/>
        <w:t>3.10. Обеспечивает подготовку материалов для представления в федеральный орган исполнительной власти в области регулирования тарифов:</w:t>
      </w:r>
    </w:p>
    <w:p w:rsidR="0035638C" w:rsidRDefault="0035638C" w:rsidP="0035638C">
      <w:pPr>
        <w:pStyle w:val="a3"/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outlineLvl w:val="1"/>
      </w:pPr>
      <w:r>
        <w:t>- информации и необходимых материалов по вопросам установления, изменения и применения тарифов и надбавок, регулируемых в соответствии с Федеральным законом «Об основах регулирования тарифов организаций коммунального комплекса», в формате, определяемом федеральным органом исполнительной власти в области регулирования тарифов и надбавок;</w:t>
      </w:r>
    </w:p>
    <w:p w:rsidR="0035638C" w:rsidRDefault="0035638C" w:rsidP="0035638C">
      <w:pPr>
        <w:pStyle w:val="a3"/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outlineLvl w:val="1"/>
      </w:pPr>
      <w:r>
        <w:t xml:space="preserve"> - информации и иных необходимых сведений по вопросам установления предельных (максимальных) индексов изменения размера вносимой гражданами платы за коммунальные услуги в муниципальных образованиях Нижегородской области, индексов изменения размера вносимой гражданами платы за коммунальные услуги в среднем по Нижегородской области и отклонений по Нижегородской области на территории Нижегородской области;</w:t>
      </w:r>
    </w:p>
    <w:p w:rsidR="0035638C" w:rsidRDefault="0035638C" w:rsidP="0035638C">
      <w:pPr>
        <w:pStyle w:val="a3"/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outlineLvl w:val="1"/>
      </w:pPr>
      <w:r>
        <w:t xml:space="preserve"> - информации,   необходимой   для   осуществления  полномочий,  установленных Федеральным  законом  "Об  отходах  производства  и  потребления",  другими федеральными   законами,   нормативными   правовыми   актами  Правительства Российской Федерации.</w:t>
      </w:r>
    </w:p>
    <w:p w:rsidR="0035638C" w:rsidRDefault="0035638C" w:rsidP="0035638C">
      <w:pPr>
        <w:pStyle w:val="a3"/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outlineLvl w:val="1"/>
      </w:pPr>
      <w:r>
        <w:t>3.11. Следит за нововведениями, изменениями и дополнениями в законодательных актах, инструкциях, правилах, методических рекомендациях и прочих нормативно-правовых документах, касающихся вопросов государственного регулирования тарифов на производство, реализацию и распределение тепловой энергии, оказание услуг организациями коммунального комплекса и реализации иных товаров и услуг, подлежащих регулированию и входящих в компетенцию отдела</w:t>
      </w:r>
    </w:p>
    <w:p w:rsidR="0035638C" w:rsidRDefault="0035638C" w:rsidP="0035638C">
      <w:pPr>
        <w:pStyle w:val="a3"/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outlineLvl w:val="1"/>
      </w:pPr>
      <w:r>
        <w:t>3.12. Консультирует граждан и организации по вопросам, входящим в компетенцию сектора и отдела.</w:t>
      </w:r>
    </w:p>
    <w:p w:rsidR="0035638C" w:rsidRDefault="0035638C" w:rsidP="0035638C">
      <w:pPr>
        <w:pStyle w:val="a3"/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outlineLvl w:val="1"/>
      </w:pPr>
      <w:r>
        <w:t xml:space="preserve">3.13. Готовит ответы на запросы </w:t>
      </w:r>
      <w:r>
        <w:rPr>
          <w:bCs/>
          <w:iCs/>
        </w:rPr>
        <w:t>предприятий и</w:t>
      </w:r>
      <w:r>
        <w:t xml:space="preserve"> организаций, касающиеся вопросов ценообразования </w:t>
      </w:r>
      <w:r>
        <w:rPr>
          <w:bCs/>
          <w:iCs/>
        </w:rPr>
        <w:t>в области жилищно-коммунального хозяйства, электроэнергетики, теплоэнергетики, а также по иным вопросам, входящим в компетенцию отдела</w:t>
      </w:r>
      <w:r>
        <w:t>.</w:t>
      </w:r>
    </w:p>
    <w:p w:rsidR="0035638C" w:rsidRDefault="0035638C" w:rsidP="0035638C">
      <w:pPr>
        <w:pStyle w:val="a3"/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outlineLvl w:val="1"/>
      </w:pPr>
      <w:r>
        <w:t>3.14. Следит за нововведениями, изменениями и дополнениями в законодательных актах, инструкциях, правилах, методических рекомендациях и прочих нормативно-правовых документах, касающихся вопросов государственного регулирования тарифов и реализации иных товаров и услуг, подлежащих регулированию и входящих в компетенцию отдела.</w:t>
      </w:r>
    </w:p>
    <w:p w:rsidR="0035638C" w:rsidRDefault="0035638C" w:rsidP="0035638C">
      <w:pPr>
        <w:pStyle w:val="a3"/>
        <w:tabs>
          <w:tab w:val="left" w:pos="426"/>
          <w:tab w:val="left" w:pos="709"/>
          <w:tab w:val="left" w:pos="993"/>
          <w:tab w:val="left" w:pos="1134"/>
        </w:tabs>
        <w:ind w:firstLine="709"/>
      </w:pPr>
      <w:r>
        <w:t>3.15. Участвует в разработке необходимой документации, предложений, методических рекомендаций, инструкций и т.п., связанных с работой сектора, отдела.</w:t>
      </w:r>
    </w:p>
    <w:p w:rsidR="0035638C" w:rsidRDefault="0035638C" w:rsidP="0035638C">
      <w:pPr>
        <w:pStyle w:val="a3"/>
        <w:tabs>
          <w:tab w:val="left" w:pos="426"/>
          <w:tab w:val="left" w:pos="709"/>
          <w:tab w:val="left" w:pos="993"/>
          <w:tab w:val="left" w:pos="1134"/>
        </w:tabs>
        <w:ind w:firstLine="709"/>
      </w:pPr>
      <w:r>
        <w:t>3.16. Осуществляет общее и оперативное руководство деятельностью подчиненных ему сотрудников сектора под руководством начальника отдела.</w:t>
      </w:r>
    </w:p>
    <w:p w:rsidR="0035638C" w:rsidRDefault="0035638C" w:rsidP="0035638C">
      <w:pPr>
        <w:pStyle w:val="a3"/>
        <w:tabs>
          <w:tab w:val="left" w:pos="426"/>
          <w:tab w:val="left" w:pos="709"/>
          <w:tab w:val="left" w:pos="993"/>
          <w:tab w:val="left" w:pos="1134"/>
        </w:tabs>
        <w:ind w:firstLine="709"/>
      </w:pPr>
      <w:r>
        <w:t>3.17. Обеспечивает контроль за своевременным и качественным выполнением поручений и заданий подчиненными ему сотрудниками сектора.</w:t>
      </w:r>
    </w:p>
    <w:p w:rsidR="0035638C" w:rsidRDefault="0035638C" w:rsidP="0035638C">
      <w:pPr>
        <w:pStyle w:val="a3"/>
        <w:tabs>
          <w:tab w:val="left" w:pos="426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firstLine="709"/>
      </w:pPr>
      <w:r>
        <w:t>3.18. Оказывает консультационно-методическую помощь подчиненным ему сотрудникам сектора с целью предупреждения просчетов и ошибок.</w:t>
      </w:r>
    </w:p>
    <w:p w:rsidR="0035638C" w:rsidRDefault="0035638C" w:rsidP="0035638C">
      <w:pPr>
        <w:pStyle w:val="a3"/>
        <w:tabs>
          <w:tab w:val="left" w:pos="426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firstLine="709"/>
        <w:outlineLvl w:val="1"/>
      </w:pPr>
      <w:r>
        <w:t>3.19. Контролирует соблюдение подчиненными ему сотрудниками сектора служебного распорядка, правил и норм охраны труда и противопожарной безопасности, состояние производственной и трудовой дисциплины.</w:t>
      </w:r>
    </w:p>
    <w:p w:rsidR="0035638C" w:rsidRDefault="0035638C" w:rsidP="0035638C">
      <w:pPr>
        <w:pStyle w:val="a3"/>
        <w:tabs>
          <w:tab w:val="left" w:pos="426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firstLine="567"/>
        <w:outlineLvl w:val="1"/>
      </w:pPr>
      <w:r>
        <w:t>3.20. Обеспечивает неразглашение полученных от предприятий и организаций (субъектов государственного регулирования) сведений о финансово-хозяйственных показателях их работы, относящихся к коммерческой тайне.</w:t>
      </w:r>
    </w:p>
    <w:p w:rsidR="0035638C" w:rsidRDefault="0035638C" w:rsidP="0035638C">
      <w:pPr>
        <w:pStyle w:val="a3"/>
        <w:tabs>
          <w:tab w:val="left" w:pos="426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firstLine="567"/>
        <w:outlineLvl w:val="1"/>
      </w:pPr>
      <w:r>
        <w:t>3.21. Обеспечивает сохранность документов, находящихся в работе, оформление и передачу их в установленном порядке в архив.</w:t>
      </w:r>
    </w:p>
    <w:p w:rsidR="0035638C" w:rsidRDefault="0035638C" w:rsidP="0035638C">
      <w:pPr>
        <w:pStyle w:val="a3"/>
        <w:tabs>
          <w:tab w:val="left" w:pos="426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firstLine="567"/>
        <w:outlineLvl w:val="1"/>
      </w:pPr>
      <w:r>
        <w:t xml:space="preserve">3.22. В соответствии со </w:t>
      </w:r>
      <w:hyperlink r:id="rId7" w:history="1">
        <w:r>
          <w:rPr>
            <w:rStyle w:val="a5"/>
            <w:u w:val="none"/>
          </w:rPr>
          <w:t>статьей 9</w:t>
        </w:r>
      </w:hyperlink>
      <w:r>
        <w:t xml:space="preserve"> Федерального закона от 25 декабря 2008 г. N 273-ФЗ "О противодействии коррупции" уведомляет представителя нанимателя, органы </w:t>
      </w:r>
      <w:r>
        <w:lastRenderedPageBreak/>
        <w:t>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35638C" w:rsidRDefault="0035638C" w:rsidP="0035638C">
      <w:pPr>
        <w:pStyle w:val="a3"/>
        <w:tabs>
          <w:tab w:val="left" w:pos="426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firstLine="567"/>
        <w:outlineLvl w:val="1"/>
      </w:pPr>
      <w:r>
        <w:t xml:space="preserve">3.23. В соответствии со </w:t>
      </w:r>
      <w:hyperlink r:id="rId8" w:history="1">
        <w:r>
          <w:rPr>
            <w:rStyle w:val="a5"/>
            <w:u w:val="none"/>
          </w:rPr>
          <w:t>статьей 11</w:t>
        </w:r>
      </w:hyperlink>
      <w:r>
        <w:t xml:space="preserve"> Федерального закона от 25 декабря 2008 г. N 273-ФЗ "О противодействии коррупции":</w:t>
      </w:r>
    </w:p>
    <w:p w:rsidR="0035638C" w:rsidRDefault="0035638C" w:rsidP="0035638C">
      <w:pPr>
        <w:pStyle w:val="a3"/>
        <w:tabs>
          <w:tab w:val="left" w:pos="426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firstLine="567"/>
        <w:outlineLvl w:val="1"/>
      </w:pPr>
      <w:r>
        <w:t>- принимает меры по недопущению любой возможности возникновения конфликта интересов;</w:t>
      </w:r>
    </w:p>
    <w:p w:rsidR="0035638C" w:rsidRDefault="0035638C" w:rsidP="0035638C">
      <w:pPr>
        <w:pStyle w:val="a3"/>
        <w:tabs>
          <w:tab w:val="left" w:pos="426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firstLine="567"/>
        <w:outlineLvl w:val="1"/>
      </w:pPr>
      <w:r>
        <w:t>- уведомляет в порядке, определенном представителем нанимателя в соответствии с нормативными правовыми актами Российской Федерации, о возникшем конфликте интересов или о возможности его возникновения как только ему станет об этом известно;</w:t>
      </w:r>
    </w:p>
    <w:p w:rsidR="0035638C" w:rsidRDefault="0035638C" w:rsidP="0035638C">
      <w:pPr>
        <w:pStyle w:val="a3"/>
        <w:tabs>
          <w:tab w:val="left" w:pos="426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firstLine="567"/>
        <w:outlineLvl w:val="1"/>
      </w:pPr>
      <w:r>
        <w:t>- в целях предотвращения конфликта интересов передает принадлежащие ему ценные бумаги (доли участия, паи в уставных (складочных) капиталах организаций) в доверительное управление в соответствии с гражданским законодательством.</w:t>
      </w:r>
    </w:p>
    <w:p w:rsidR="0035638C" w:rsidRDefault="0035638C" w:rsidP="0035638C">
      <w:pPr>
        <w:pStyle w:val="a3"/>
        <w:tabs>
          <w:tab w:val="left" w:pos="426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firstLine="567"/>
        <w:outlineLvl w:val="1"/>
      </w:pPr>
      <w:r>
        <w:t xml:space="preserve">3.24. Соблюдает требования к служебному поведению, установленные </w:t>
      </w:r>
      <w:hyperlink r:id="rId9" w:history="1">
        <w:r>
          <w:rPr>
            <w:rStyle w:val="a5"/>
            <w:u w:val="none"/>
          </w:rPr>
          <w:t>статьей 18</w:t>
        </w:r>
      </w:hyperlink>
      <w:r>
        <w:t xml:space="preserve"> Федерального закона от 27 июля 2004 г. N 79-ФЗ "О государственной гражданской службе Российской Федерации", и положения Кодекса служебной этики государственных гражданских служащих Нижегородской области, утвержденного решением межведомственного координационного совета по противодействию коррупции при Губернаторе Нижегородской области от 1 декабря 2009 г.</w:t>
      </w:r>
    </w:p>
    <w:p w:rsidR="0035638C" w:rsidRDefault="0035638C" w:rsidP="0035638C">
      <w:pPr>
        <w:pStyle w:val="a3"/>
        <w:tabs>
          <w:tab w:val="left" w:pos="426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firstLine="567"/>
        <w:outlineLvl w:val="1"/>
      </w:pPr>
      <w:r>
        <w:t>3.25. Выполняет иные обязанности, предусмотренные законодательством о государственной гражданской службе.</w:t>
      </w:r>
    </w:p>
    <w:p w:rsidR="00B863E1" w:rsidRDefault="00B863E1">
      <w:bookmarkStart w:id="0" w:name="_GoBack"/>
      <w:bookmarkEnd w:id="0"/>
    </w:p>
    <w:sectPr w:rsidR="00B863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2DB2"/>
    <w:multiLevelType w:val="hybridMultilevel"/>
    <w:tmpl w:val="14984D9A"/>
    <w:lvl w:ilvl="0" w:tplc="48985578">
      <w:start w:val="1"/>
      <w:numFmt w:val="decimal"/>
      <w:lvlText w:val="3.%1"/>
      <w:lvlJc w:val="left"/>
      <w:pPr>
        <w:ind w:left="1003" w:hanging="360"/>
      </w:pPr>
    </w:lvl>
    <w:lvl w:ilvl="1" w:tplc="04190019">
      <w:start w:val="1"/>
      <w:numFmt w:val="lowerLetter"/>
      <w:lvlText w:val="%2."/>
      <w:lvlJc w:val="left"/>
      <w:pPr>
        <w:ind w:left="1723" w:hanging="360"/>
      </w:pPr>
    </w:lvl>
    <w:lvl w:ilvl="2" w:tplc="0419001B">
      <w:start w:val="1"/>
      <w:numFmt w:val="lowerRoman"/>
      <w:lvlText w:val="%3."/>
      <w:lvlJc w:val="right"/>
      <w:pPr>
        <w:ind w:left="2443" w:hanging="180"/>
      </w:pPr>
    </w:lvl>
    <w:lvl w:ilvl="3" w:tplc="0419000F">
      <w:start w:val="1"/>
      <w:numFmt w:val="decimal"/>
      <w:lvlText w:val="%4."/>
      <w:lvlJc w:val="left"/>
      <w:pPr>
        <w:ind w:left="3163" w:hanging="360"/>
      </w:pPr>
    </w:lvl>
    <w:lvl w:ilvl="4" w:tplc="04190019">
      <w:start w:val="1"/>
      <w:numFmt w:val="lowerLetter"/>
      <w:lvlText w:val="%5."/>
      <w:lvlJc w:val="left"/>
      <w:pPr>
        <w:ind w:left="3883" w:hanging="360"/>
      </w:pPr>
    </w:lvl>
    <w:lvl w:ilvl="5" w:tplc="0419001B">
      <w:start w:val="1"/>
      <w:numFmt w:val="lowerRoman"/>
      <w:lvlText w:val="%6."/>
      <w:lvlJc w:val="right"/>
      <w:pPr>
        <w:ind w:left="4603" w:hanging="180"/>
      </w:pPr>
    </w:lvl>
    <w:lvl w:ilvl="6" w:tplc="0419000F">
      <w:start w:val="1"/>
      <w:numFmt w:val="decimal"/>
      <w:lvlText w:val="%7."/>
      <w:lvlJc w:val="left"/>
      <w:pPr>
        <w:ind w:left="5323" w:hanging="360"/>
      </w:pPr>
    </w:lvl>
    <w:lvl w:ilvl="7" w:tplc="04190019">
      <w:start w:val="1"/>
      <w:numFmt w:val="lowerLetter"/>
      <w:lvlText w:val="%8."/>
      <w:lvlJc w:val="left"/>
      <w:pPr>
        <w:ind w:left="6043" w:hanging="360"/>
      </w:pPr>
    </w:lvl>
    <w:lvl w:ilvl="8" w:tplc="0419001B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279"/>
    <w:rsid w:val="0000068B"/>
    <w:rsid w:val="00000C90"/>
    <w:rsid w:val="00001149"/>
    <w:rsid w:val="00001C7B"/>
    <w:rsid w:val="00003423"/>
    <w:rsid w:val="00005D09"/>
    <w:rsid w:val="00007CAB"/>
    <w:rsid w:val="00011387"/>
    <w:rsid w:val="00011C20"/>
    <w:rsid w:val="00012C76"/>
    <w:rsid w:val="00012EDF"/>
    <w:rsid w:val="00014127"/>
    <w:rsid w:val="00014705"/>
    <w:rsid w:val="00014C16"/>
    <w:rsid w:val="000152AD"/>
    <w:rsid w:val="000156E5"/>
    <w:rsid w:val="00015BA1"/>
    <w:rsid w:val="00015C0C"/>
    <w:rsid w:val="000171B9"/>
    <w:rsid w:val="00017EA9"/>
    <w:rsid w:val="00021318"/>
    <w:rsid w:val="0002171D"/>
    <w:rsid w:val="000226BD"/>
    <w:rsid w:val="0002468D"/>
    <w:rsid w:val="000256F7"/>
    <w:rsid w:val="00025F62"/>
    <w:rsid w:val="00026386"/>
    <w:rsid w:val="00027A84"/>
    <w:rsid w:val="00027F85"/>
    <w:rsid w:val="00030C41"/>
    <w:rsid w:val="00030DFC"/>
    <w:rsid w:val="00032A02"/>
    <w:rsid w:val="000333F7"/>
    <w:rsid w:val="0003534E"/>
    <w:rsid w:val="00035C7F"/>
    <w:rsid w:val="000360BA"/>
    <w:rsid w:val="00036F62"/>
    <w:rsid w:val="0004368F"/>
    <w:rsid w:val="00045985"/>
    <w:rsid w:val="00045F33"/>
    <w:rsid w:val="0004783C"/>
    <w:rsid w:val="00050658"/>
    <w:rsid w:val="00050874"/>
    <w:rsid w:val="000514BE"/>
    <w:rsid w:val="000539C3"/>
    <w:rsid w:val="00055D7A"/>
    <w:rsid w:val="00061193"/>
    <w:rsid w:val="000616F4"/>
    <w:rsid w:val="00061CDD"/>
    <w:rsid w:val="00062F61"/>
    <w:rsid w:val="0006300F"/>
    <w:rsid w:val="0006305A"/>
    <w:rsid w:val="00064164"/>
    <w:rsid w:val="0006476E"/>
    <w:rsid w:val="00064DD6"/>
    <w:rsid w:val="00066DCC"/>
    <w:rsid w:val="000670D8"/>
    <w:rsid w:val="00067590"/>
    <w:rsid w:val="00067E62"/>
    <w:rsid w:val="000707D9"/>
    <w:rsid w:val="00074DCA"/>
    <w:rsid w:val="00076275"/>
    <w:rsid w:val="000776CD"/>
    <w:rsid w:val="0008015E"/>
    <w:rsid w:val="000829CC"/>
    <w:rsid w:val="0008344C"/>
    <w:rsid w:val="0008533F"/>
    <w:rsid w:val="00085814"/>
    <w:rsid w:val="00086FF6"/>
    <w:rsid w:val="00087714"/>
    <w:rsid w:val="000878D7"/>
    <w:rsid w:val="000913D3"/>
    <w:rsid w:val="00093892"/>
    <w:rsid w:val="00093AC0"/>
    <w:rsid w:val="000964F7"/>
    <w:rsid w:val="00097C5D"/>
    <w:rsid w:val="000A2806"/>
    <w:rsid w:val="000A3D03"/>
    <w:rsid w:val="000A6291"/>
    <w:rsid w:val="000B000A"/>
    <w:rsid w:val="000B0855"/>
    <w:rsid w:val="000B101B"/>
    <w:rsid w:val="000B1096"/>
    <w:rsid w:val="000B2591"/>
    <w:rsid w:val="000B276A"/>
    <w:rsid w:val="000B297E"/>
    <w:rsid w:val="000B3008"/>
    <w:rsid w:val="000B3944"/>
    <w:rsid w:val="000B553C"/>
    <w:rsid w:val="000B5AFF"/>
    <w:rsid w:val="000B60C2"/>
    <w:rsid w:val="000B6668"/>
    <w:rsid w:val="000B6CBE"/>
    <w:rsid w:val="000C00B8"/>
    <w:rsid w:val="000C14C0"/>
    <w:rsid w:val="000C2202"/>
    <w:rsid w:val="000C46B2"/>
    <w:rsid w:val="000C4EA1"/>
    <w:rsid w:val="000C70F5"/>
    <w:rsid w:val="000C7EE3"/>
    <w:rsid w:val="000D1255"/>
    <w:rsid w:val="000D2F2E"/>
    <w:rsid w:val="000D440D"/>
    <w:rsid w:val="000D5210"/>
    <w:rsid w:val="000D58CA"/>
    <w:rsid w:val="000D6643"/>
    <w:rsid w:val="000D75B0"/>
    <w:rsid w:val="000E42F7"/>
    <w:rsid w:val="000E4E23"/>
    <w:rsid w:val="000E5A55"/>
    <w:rsid w:val="000E7255"/>
    <w:rsid w:val="000F0080"/>
    <w:rsid w:val="000F2021"/>
    <w:rsid w:val="000F2C2A"/>
    <w:rsid w:val="000F2E7B"/>
    <w:rsid w:val="000F3C01"/>
    <w:rsid w:val="000F4683"/>
    <w:rsid w:val="000F6B36"/>
    <w:rsid w:val="000F73C9"/>
    <w:rsid w:val="000F7D82"/>
    <w:rsid w:val="001013A4"/>
    <w:rsid w:val="001017E7"/>
    <w:rsid w:val="001017ED"/>
    <w:rsid w:val="00101C59"/>
    <w:rsid w:val="00101D12"/>
    <w:rsid w:val="00101D7F"/>
    <w:rsid w:val="00101F90"/>
    <w:rsid w:val="001027CC"/>
    <w:rsid w:val="00102847"/>
    <w:rsid w:val="00104ACC"/>
    <w:rsid w:val="00105B20"/>
    <w:rsid w:val="0011022D"/>
    <w:rsid w:val="00110915"/>
    <w:rsid w:val="00112C15"/>
    <w:rsid w:val="00115222"/>
    <w:rsid w:val="001152D8"/>
    <w:rsid w:val="0011603E"/>
    <w:rsid w:val="00116B11"/>
    <w:rsid w:val="0012046A"/>
    <w:rsid w:val="00120611"/>
    <w:rsid w:val="001223B0"/>
    <w:rsid w:val="001248D9"/>
    <w:rsid w:val="00130682"/>
    <w:rsid w:val="00130EBC"/>
    <w:rsid w:val="00130F86"/>
    <w:rsid w:val="00133F58"/>
    <w:rsid w:val="00136A76"/>
    <w:rsid w:val="001433FD"/>
    <w:rsid w:val="0014405E"/>
    <w:rsid w:val="0014434C"/>
    <w:rsid w:val="0014498E"/>
    <w:rsid w:val="001501D0"/>
    <w:rsid w:val="0015155C"/>
    <w:rsid w:val="00153B34"/>
    <w:rsid w:val="00153C0D"/>
    <w:rsid w:val="0015426D"/>
    <w:rsid w:val="001572FD"/>
    <w:rsid w:val="0015793E"/>
    <w:rsid w:val="001609BF"/>
    <w:rsid w:val="00161594"/>
    <w:rsid w:val="00167C0F"/>
    <w:rsid w:val="0017002C"/>
    <w:rsid w:val="00171C4D"/>
    <w:rsid w:val="001730E3"/>
    <w:rsid w:val="00175248"/>
    <w:rsid w:val="0017525D"/>
    <w:rsid w:val="00176608"/>
    <w:rsid w:val="001771E8"/>
    <w:rsid w:val="001776FA"/>
    <w:rsid w:val="001800EC"/>
    <w:rsid w:val="001814EC"/>
    <w:rsid w:val="00181A91"/>
    <w:rsid w:val="00181AC5"/>
    <w:rsid w:val="00181B2A"/>
    <w:rsid w:val="00182A20"/>
    <w:rsid w:val="001865C1"/>
    <w:rsid w:val="001904C9"/>
    <w:rsid w:val="00191E6D"/>
    <w:rsid w:val="00196B06"/>
    <w:rsid w:val="00196C85"/>
    <w:rsid w:val="001A18D5"/>
    <w:rsid w:val="001A2FC0"/>
    <w:rsid w:val="001A3297"/>
    <w:rsid w:val="001A5816"/>
    <w:rsid w:val="001B1AF9"/>
    <w:rsid w:val="001B2488"/>
    <w:rsid w:val="001B3D8E"/>
    <w:rsid w:val="001B638B"/>
    <w:rsid w:val="001B78A8"/>
    <w:rsid w:val="001B7D62"/>
    <w:rsid w:val="001C0602"/>
    <w:rsid w:val="001C0E9D"/>
    <w:rsid w:val="001C2215"/>
    <w:rsid w:val="001C4771"/>
    <w:rsid w:val="001C6065"/>
    <w:rsid w:val="001C79D9"/>
    <w:rsid w:val="001D0BB7"/>
    <w:rsid w:val="001D17DC"/>
    <w:rsid w:val="001D1FB5"/>
    <w:rsid w:val="001D2CE1"/>
    <w:rsid w:val="001D3BC0"/>
    <w:rsid w:val="001D407B"/>
    <w:rsid w:val="001D5E8D"/>
    <w:rsid w:val="001D5F56"/>
    <w:rsid w:val="001D68B2"/>
    <w:rsid w:val="001E4E3A"/>
    <w:rsid w:val="001E5778"/>
    <w:rsid w:val="001E62AF"/>
    <w:rsid w:val="001E7301"/>
    <w:rsid w:val="001F0E24"/>
    <w:rsid w:val="001F0FB0"/>
    <w:rsid w:val="001F24E4"/>
    <w:rsid w:val="001F3809"/>
    <w:rsid w:val="001F3D45"/>
    <w:rsid w:val="001F4748"/>
    <w:rsid w:val="001F4BE0"/>
    <w:rsid w:val="001F593F"/>
    <w:rsid w:val="001F6492"/>
    <w:rsid w:val="001F7ECD"/>
    <w:rsid w:val="00204FE0"/>
    <w:rsid w:val="002054F5"/>
    <w:rsid w:val="00206ADB"/>
    <w:rsid w:val="0021056F"/>
    <w:rsid w:val="0021068E"/>
    <w:rsid w:val="002106B2"/>
    <w:rsid w:val="00210B49"/>
    <w:rsid w:val="00212BB8"/>
    <w:rsid w:val="00214903"/>
    <w:rsid w:val="00215212"/>
    <w:rsid w:val="002156B2"/>
    <w:rsid w:val="00216B89"/>
    <w:rsid w:val="00216CBE"/>
    <w:rsid w:val="00217206"/>
    <w:rsid w:val="002201C8"/>
    <w:rsid w:val="002207FC"/>
    <w:rsid w:val="00220A54"/>
    <w:rsid w:val="00223D22"/>
    <w:rsid w:val="0022603D"/>
    <w:rsid w:val="00226363"/>
    <w:rsid w:val="002279BF"/>
    <w:rsid w:val="00227BD2"/>
    <w:rsid w:val="00230A10"/>
    <w:rsid w:val="00232198"/>
    <w:rsid w:val="00232DAA"/>
    <w:rsid w:val="00232EBC"/>
    <w:rsid w:val="00233046"/>
    <w:rsid w:val="0023482B"/>
    <w:rsid w:val="0023486E"/>
    <w:rsid w:val="00234997"/>
    <w:rsid w:val="00235A33"/>
    <w:rsid w:val="002416FE"/>
    <w:rsid w:val="00241A55"/>
    <w:rsid w:val="00244D28"/>
    <w:rsid w:val="00245132"/>
    <w:rsid w:val="00245B1E"/>
    <w:rsid w:val="00245C87"/>
    <w:rsid w:val="002509A0"/>
    <w:rsid w:val="00251043"/>
    <w:rsid w:val="002518C4"/>
    <w:rsid w:val="00252C35"/>
    <w:rsid w:val="00253DE0"/>
    <w:rsid w:val="00253EC9"/>
    <w:rsid w:val="00254DBD"/>
    <w:rsid w:val="00255AB1"/>
    <w:rsid w:val="00256012"/>
    <w:rsid w:val="00256884"/>
    <w:rsid w:val="00257210"/>
    <w:rsid w:val="00260681"/>
    <w:rsid w:val="00260691"/>
    <w:rsid w:val="002606B4"/>
    <w:rsid w:val="00260EDF"/>
    <w:rsid w:val="00261F38"/>
    <w:rsid w:val="002622B0"/>
    <w:rsid w:val="002623B1"/>
    <w:rsid w:val="0026301B"/>
    <w:rsid w:val="00264B0E"/>
    <w:rsid w:val="00265442"/>
    <w:rsid w:val="00270009"/>
    <w:rsid w:val="00273330"/>
    <w:rsid w:val="002761CA"/>
    <w:rsid w:val="00276625"/>
    <w:rsid w:val="00277EE8"/>
    <w:rsid w:val="00280225"/>
    <w:rsid w:val="00282753"/>
    <w:rsid w:val="00282A49"/>
    <w:rsid w:val="002841A2"/>
    <w:rsid w:val="00284B30"/>
    <w:rsid w:val="00284F11"/>
    <w:rsid w:val="00285083"/>
    <w:rsid w:val="00287430"/>
    <w:rsid w:val="00287D36"/>
    <w:rsid w:val="0029087A"/>
    <w:rsid w:val="00291197"/>
    <w:rsid w:val="00291EDC"/>
    <w:rsid w:val="00292FCA"/>
    <w:rsid w:val="00293548"/>
    <w:rsid w:val="00293655"/>
    <w:rsid w:val="00296E38"/>
    <w:rsid w:val="00297975"/>
    <w:rsid w:val="00297C8B"/>
    <w:rsid w:val="002A24BD"/>
    <w:rsid w:val="002A379F"/>
    <w:rsid w:val="002A44D5"/>
    <w:rsid w:val="002A461D"/>
    <w:rsid w:val="002A721D"/>
    <w:rsid w:val="002A7BF0"/>
    <w:rsid w:val="002B0CF6"/>
    <w:rsid w:val="002B131E"/>
    <w:rsid w:val="002B4BD0"/>
    <w:rsid w:val="002B4C08"/>
    <w:rsid w:val="002B77B0"/>
    <w:rsid w:val="002C18B7"/>
    <w:rsid w:val="002C229E"/>
    <w:rsid w:val="002C24C0"/>
    <w:rsid w:val="002C2B8E"/>
    <w:rsid w:val="002C2E3E"/>
    <w:rsid w:val="002C40D3"/>
    <w:rsid w:val="002C44B7"/>
    <w:rsid w:val="002C47D8"/>
    <w:rsid w:val="002C6088"/>
    <w:rsid w:val="002C7F6F"/>
    <w:rsid w:val="002D11CA"/>
    <w:rsid w:val="002D285B"/>
    <w:rsid w:val="002D6F00"/>
    <w:rsid w:val="002D785E"/>
    <w:rsid w:val="002E1B16"/>
    <w:rsid w:val="002E1BED"/>
    <w:rsid w:val="002E26ED"/>
    <w:rsid w:val="002E2F27"/>
    <w:rsid w:val="002E52C7"/>
    <w:rsid w:val="002E52EA"/>
    <w:rsid w:val="002E57C9"/>
    <w:rsid w:val="002E6E36"/>
    <w:rsid w:val="002F17AA"/>
    <w:rsid w:val="002F21CB"/>
    <w:rsid w:val="002F5084"/>
    <w:rsid w:val="002F5B24"/>
    <w:rsid w:val="002F703E"/>
    <w:rsid w:val="002F73E4"/>
    <w:rsid w:val="002F7728"/>
    <w:rsid w:val="00301E5A"/>
    <w:rsid w:val="00303835"/>
    <w:rsid w:val="00304789"/>
    <w:rsid w:val="00306543"/>
    <w:rsid w:val="00306592"/>
    <w:rsid w:val="00306A99"/>
    <w:rsid w:val="00307E9B"/>
    <w:rsid w:val="003126F0"/>
    <w:rsid w:val="00314CFF"/>
    <w:rsid w:val="00314D83"/>
    <w:rsid w:val="0032011F"/>
    <w:rsid w:val="00320C22"/>
    <w:rsid w:val="00321EED"/>
    <w:rsid w:val="00322AF2"/>
    <w:rsid w:val="00322C7B"/>
    <w:rsid w:val="00323032"/>
    <w:rsid w:val="00324C1C"/>
    <w:rsid w:val="003251ED"/>
    <w:rsid w:val="00326A5F"/>
    <w:rsid w:val="003278C7"/>
    <w:rsid w:val="00327BBF"/>
    <w:rsid w:val="00327E2A"/>
    <w:rsid w:val="003308C3"/>
    <w:rsid w:val="003333BC"/>
    <w:rsid w:val="00335489"/>
    <w:rsid w:val="003362E7"/>
    <w:rsid w:val="00336BAF"/>
    <w:rsid w:val="00337466"/>
    <w:rsid w:val="00341243"/>
    <w:rsid w:val="0034134D"/>
    <w:rsid w:val="0034348D"/>
    <w:rsid w:val="0034364F"/>
    <w:rsid w:val="0034474A"/>
    <w:rsid w:val="00345000"/>
    <w:rsid w:val="003465D0"/>
    <w:rsid w:val="003477C8"/>
    <w:rsid w:val="00347ADE"/>
    <w:rsid w:val="00354BBB"/>
    <w:rsid w:val="003557D9"/>
    <w:rsid w:val="0035638C"/>
    <w:rsid w:val="00357EBB"/>
    <w:rsid w:val="0036007F"/>
    <w:rsid w:val="00360581"/>
    <w:rsid w:val="00361C49"/>
    <w:rsid w:val="003628A4"/>
    <w:rsid w:val="00364606"/>
    <w:rsid w:val="003657A8"/>
    <w:rsid w:val="00366D8B"/>
    <w:rsid w:val="00367DBF"/>
    <w:rsid w:val="003709FD"/>
    <w:rsid w:val="003716D8"/>
    <w:rsid w:val="00373C4B"/>
    <w:rsid w:val="00374534"/>
    <w:rsid w:val="00374EFF"/>
    <w:rsid w:val="00374FD3"/>
    <w:rsid w:val="00375BAD"/>
    <w:rsid w:val="00376DD7"/>
    <w:rsid w:val="0038099D"/>
    <w:rsid w:val="00381498"/>
    <w:rsid w:val="00383128"/>
    <w:rsid w:val="0038316A"/>
    <w:rsid w:val="00383606"/>
    <w:rsid w:val="00383F97"/>
    <w:rsid w:val="00384132"/>
    <w:rsid w:val="003841B4"/>
    <w:rsid w:val="0038432F"/>
    <w:rsid w:val="00385DB8"/>
    <w:rsid w:val="003870C2"/>
    <w:rsid w:val="00387A26"/>
    <w:rsid w:val="00390FEB"/>
    <w:rsid w:val="00393070"/>
    <w:rsid w:val="00393991"/>
    <w:rsid w:val="00396851"/>
    <w:rsid w:val="00396E5F"/>
    <w:rsid w:val="00396FE3"/>
    <w:rsid w:val="003A04BA"/>
    <w:rsid w:val="003A1127"/>
    <w:rsid w:val="003A209B"/>
    <w:rsid w:val="003A2C09"/>
    <w:rsid w:val="003A46A2"/>
    <w:rsid w:val="003A5420"/>
    <w:rsid w:val="003A798B"/>
    <w:rsid w:val="003B359E"/>
    <w:rsid w:val="003B5234"/>
    <w:rsid w:val="003B66F9"/>
    <w:rsid w:val="003B681B"/>
    <w:rsid w:val="003B6B9B"/>
    <w:rsid w:val="003B72BB"/>
    <w:rsid w:val="003B786F"/>
    <w:rsid w:val="003C0384"/>
    <w:rsid w:val="003C0EF8"/>
    <w:rsid w:val="003C334A"/>
    <w:rsid w:val="003C5B58"/>
    <w:rsid w:val="003C72AF"/>
    <w:rsid w:val="003C7C26"/>
    <w:rsid w:val="003D06C9"/>
    <w:rsid w:val="003D0A00"/>
    <w:rsid w:val="003D1E6B"/>
    <w:rsid w:val="003D34C2"/>
    <w:rsid w:val="003D3ACF"/>
    <w:rsid w:val="003D3BD3"/>
    <w:rsid w:val="003D4F5A"/>
    <w:rsid w:val="003D5092"/>
    <w:rsid w:val="003D517D"/>
    <w:rsid w:val="003D741D"/>
    <w:rsid w:val="003D76E3"/>
    <w:rsid w:val="003D7CFB"/>
    <w:rsid w:val="003E001C"/>
    <w:rsid w:val="003E1107"/>
    <w:rsid w:val="003E1CF7"/>
    <w:rsid w:val="003E1D81"/>
    <w:rsid w:val="003E3F90"/>
    <w:rsid w:val="003E471C"/>
    <w:rsid w:val="003E6020"/>
    <w:rsid w:val="003F0A83"/>
    <w:rsid w:val="003F3DCF"/>
    <w:rsid w:val="003F3E90"/>
    <w:rsid w:val="003F49ED"/>
    <w:rsid w:val="003F5AB6"/>
    <w:rsid w:val="003F5E16"/>
    <w:rsid w:val="004001AC"/>
    <w:rsid w:val="004018E1"/>
    <w:rsid w:val="00403B11"/>
    <w:rsid w:val="00404695"/>
    <w:rsid w:val="004046D3"/>
    <w:rsid w:val="004055E3"/>
    <w:rsid w:val="00407D0A"/>
    <w:rsid w:val="004104C2"/>
    <w:rsid w:val="00410B6A"/>
    <w:rsid w:val="00411218"/>
    <w:rsid w:val="00411E52"/>
    <w:rsid w:val="0041313F"/>
    <w:rsid w:val="00415988"/>
    <w:rsid w:val="00415CF5"/>
    <w:rsid w:val="00417472"/>
    <w:rsid w:val="004174F2"/>
    <w:rsid w:val="00421C46"/>
    <w:rsid w:val="00422ADF"/>
    <w:rsid w:val="00423472"/>
    <w:rsid w:val="00424CAB"/>
    <w:rsid w:val="00425CAE"/>
    <w:rsid w:val="00427DC6"/>
    <w:rsid w:val="00430183"/>
    <w:rsid w:val="004305F1"/>
    <w:rsid w:val="00432174"/>
    <w:rsid w:val="00433F5D"/>
    <w:rsid w:val="0043587A"/>
    <w:rsid w:val="00436C21"/>
    <w:rsid w:val="00436EB8"/>
    <w:rsid w:val="00436F14"/>
    <w:rsid w:val="00437990"/>
    <w:rsid w:val="004418DD"/>
    <w:rsid w:val="00443DB8"/>
    <w:rsid w:val="00445AB3"/>
    <w:rsid w:val="004463DB"/>
    <w:rsid w:val="0044676B"/>
    <w:rsid w:val="00447DEE"/>
    <w:rsid w:val="00447E44"/>
    <w:rsid w:val="00451C8A"/>
    <w:rsid w:val="00451FAC"/>
    <w:rsid w:val="00452C03"/>
    <w:rsid w:val="00454558"/>
    <w:rsid w:val="00455212"/>
    <w:rsid w:val="004612E7"/>
    <w:rsid w:val="00462B0E"/>
    <w:rsid w:val="00462C25"/>
    <w:rsid w:val="00462E10"/>
    <w:rsid w:val="0046396A"/>
    <w:rsid w:val="0046460A"/>
    <w:rsid w:val="004646CE"/>
    <w:rsid w:val="00464A99"/>
    <w:rsid w:val="0046506F"/>
    <w:rsid w:val="004651CC"/>
    <w:rsid w:val="00465590"/>
    <w:rsid w:val="00471A69"/>
    <w:rsid w:val="004752C2"/>
    <w:rsid w:val="00480403"/>
    <w:rsid w:val="00480694"/>
    <w:rsid w:val="0048076A"/>
    <w:rsid w:val="00482B04"/>
    <w:rsid w:val="00482E1F"/>
    <w:rsid w:val="00483630"/>
    <w:rsid w:val="00483E1A"/>
    <w:rsid w:val="004840CA"/>
    <w:rsid w:val="004849C2"/>
    <w:rsid w:val="004864A0"/>
    <w:rsid w:val="0048775A"/>
    <w:rsid w:val="00490AD0"/>
    <w:rsid w:val="0049120E"/>
    <w:rsid w:val="004936F7"/>
    <w:rsid w:val="004945E2"/>
    <w:rsid w:val="00494ABB"/>
    <w:rsid w:val="00494B09"/>
    <w:rsid w:val="00495628"/>
    <w:rsid w:val="00496AEE"/>
    <w:rsid w:val="004973CD"/>
    <w:rsid w:val="00497576"/>
    <w:rsid w:val="004A014D"/>
    <w:rsid w:val="004A0FF7"/>
    <w:rsid w:val="004A13BD"/>
    <w:rsid w:val="004A1594"/>
    <w:rsid w:val="004A36CB"/>
    <w:rsid w:val="004A402E"/>
    <w:rsid w:val="004A464C"/>
    <w:rsid w:val="004A59F8"/>
    <w:rsid w:val="004A5F12"/>
    <w:rsid w:val="004A61B5"/>
    <w:rsid w:val="004A63AF"/>
    <w:rsid w:val="004B1B8D"/>
    <w:rsid w:val="004B1E4B"/>
    <w:rsid w:val="004B2185"/>
    <w:rsid w:val="004B21A0"/>
    <w:rsid w:val="004B30A9"/>
    <w:rsid w:val="004B4084"/>
    <w:rsid w:val="004B42BB"/>
    <w:rsid w:val="004B5025"/>
    <w:rsid w:val="004B69D1"/>
    <w:rsid w:val="004B6CCC"/>
    <w:rsid w:val="004B720D"/>
    <w:rsid w:val="004B7842"/>
    <w:rsid w:val="004C2452"/>
    <w:rsid w:val="004C2867"/>
    <w:rsid w:val="004C2EBE"/>
    <w:rsid w:val="004C4219"/>
    <w:rsid w:val="004C5E0B"/>
    <w:rsid w:val="004D211D"/>
    <w:rsid w:val="004D435E"/>
    <w:rsid w:val="004D43F5"/>
    <w:rsid w:val="004D5AE9"/>
    <w:rsid w:val="004D5FA2"/>
    <w:rsid w:val="004D7259"/>
    <w:rsid w:val="004D7324"/>
    <w:rsid w:val="004D7DE4"/>
    <w:rsid w:val="004D7FCA"/>
    <w:rsid w:val="004E146F"/>
    <w:rsid w:val="004E2046"/>
    <w:rsid w:val="004E45F2"/>
    <w:rsid w:val="004E50E5"/>
    <w:rsid w:val="004E51A9"/>
    <w:rsid w:val="004E7FF1"/>
    <w:rsid w:val="004F0C7B"/>
    <w:rsid w:val="004F2585"/>
    <w:rsid w:val="004F3802"/>
    <w:rsid w:val="004F4C70"/>
    <w:rsid w:val="004F5624"/>
    <w:rsid w:val="004F5ABA"/>
    <w:rsid w:val="004F5BA4"/>
    <w:rsid w:val="004F6675"/>
    <w:rsid w:val="004F6D68"/>
    <w:rsid w:val="004F72C6"/>
    <w:rsid w:val="004F7573"/>
    <w:rsid w:val="0050165B"/>
    <w:rsid w:val="005066ED"/>
    <w:rsid w:val="00506CD4"/>
    <w:rsid w:val="00510A2C"/>
    <w:rsid w:val="00511439"/>
    <w:rsid w:val="005123E9"/>
    <w:rsid w:val="00512BD5"/>
    <w:rsid w:val="005134FA"/>
    <w:rsid w:val="0051607B"/>
    <w:rsid w:val="0051690C"/>
    <w:rsid w:val="005169E5"/>
    <w:rsid w:val="00516D01"/>
    <w:rsid w:val="00516D12"/>
    <w:rsid w:val="00521221"/>
    <w:rsid w:val="00524559"/>
    <w:rsid w:val="0052656E"/>
    <w:rsid w:val="00526E99"/>
    <w:rsid w:val="00526EE0"/>
    <w:rsid w:val="00530508"/>
    <w:rsid w:val="005319EA"/>
    <w:rsid w:val="005321F8"/>
    <w:rsid w:val="00532988"/>
    <w:rsid w:val="0053332F"/>
    <w:rsid w:val="0053365C"/>
    <w:rsid w:val="00533883"/>
    <w:rsid w:val="005342D7"/>
    <w:rsid w:val="005345C1"/>
    <w:rsid w:val="00535E0C"/>
    <w:rsid w:val="00541912"/>
    <w:rsid w:val="00541FCA"/>
    <w:rsid w:val="0054320D"/>
    <w:rsid w:val="005432F0"/>
    <w:rsid w:val="005435AA"/>
    <w:rsid w:val="005458F4"/>
    <w:rsid w:val="0054628B"/>
    <w:rsid w:val="005466B4"/>
    <w:rsid w:val="00546F34"/>
    <w:rsid w:val="0055002A"/>
    <w:rsid w:val="005511CB"/>
    <w:rsid w:val="0055215C"/>
    <w:rsid w:val="00553A39"/>
    <w:rsid w:val="00554E15"/>
    <w:rsid w:val="00555C31"/>
    <w:rsid w:val="00560C79"/>
    <w:rsid w:val="005624F4"/>
    <w:rsid w:val="005629DE"/>
    <w:rsid w:val="00563863"/>
    <w:rsid w:val="00566D5D"/>
    <w:rsid w:val="00573280"/>
    <w:rsid w:val="00574563"/>
    <w:rsid w:val="005802F6"/>
    <w:rsid w:val="00580EB9"/>
    <w:rsid w:val="0058157C"/>
    <w:rsid w:val="00581FC7"/>
    <w:rsid w:val="0058253E"/>
    <w:rsid w:val="00582BE1"/>
    <w:rsid w:val="005845F3"/>
    <w:rsid w:val="00584DA6"/>
    <w:rsid w:val="005854A4"/>
    <w:rsid w:val="005858CB"/>
    <w:rsid w:val="0058686D"/>
    <w:rsid w:val="0058698A"/>
    <w:rsid w:val="005877BC"/>
    <w:rsid w:val="005917C1"/>
    <w:rsid w:val="00591B06"/>
    <w:rsid w:val="005920A3"/>
    <w:rsid w:val="00594410"/>
    <w:rsid w:val="00594A15"/>
    <w:rsid w:val="00594D84"/>
    <w:rsid w:val="00595176"/>
    <w:rsid w:val="00596362"/>
    <w:rsid w:val="005964C4"/>
    <w:rsid w:val="005968F6"/>
    <w:rsid w:val="005A0DFA"/>
    <w:rsid w:val="005A16B0"/>
    <w:rsid w:val="005A2F89"/>
    <w:rsid w:val="005A42EC"/>
    <w:rsid w:val="005A4D00"/>
    <w:rsid w:val="005A5120"/>
    <w:rsid w:val="005A7079"/>
    <w:rsid w:val="005A7117"/>
    <w:rsid w:val="005A7EF5"/>
    <w:rsid w:val="005B1A61"/>
    <w:rsid w:val="005B2714"/>
    <w:rsid w:val="005B274C"/>
    <w:rsid w:val="005B54BE"/>
    <w:rsid w:val="005B5E2D"/>
    <w:rsid w:val="005B6AF9"/>
    <w:rsid w:val="005B7E0E"/>
    <w:rsid w:val="005C14C5"/>
    <w:rsid w:val="005C1F47"/>
    <w:rsid w:val="005C429C"/>
    <w:rsid w:val="005C4C7C"/>
    <w:rsid w:val="005C59A3"/>
    <w:rsid w:val="005C5AB7"/>
    <w:rsid w:val="005C5F9A"/>
    <w:rsid w:val="005C646F"/>
    <w:rsid w:val="005C7766"/>
    <w:rsid w:val="005D18D2"/>
    <w:rsid w:val="005D5304"/>
    <w:rsid w:val="005D72B9"/>
    <w:rsid w:val="005E17AF"/>
    <w:rsid w:val="005E18C8"/>
    <w:rsid w:val="005E19BF"/>
    <w:rsid w:val="005E2EB8"/>
    <w:rsid w:val="005E3F0B"/>
    <w:rsid w:val="005E4957"/>
    <w:rsid w:val="005E67C6"/>
    <w:rsid w:val="005F0BDF"/>
    <w:rsid w:val="005F1675"/>
    <w:rsid w:val="005F2531"/>
    <w:rsid w:val="005F32A6"/>
    <w:rsid w:val="005F65FD"/>
    <w:rsid w:val="005F664D"/>
    <w:rsid w:val="005F6916"/>
    <w:rsid w:val="006002B7"/>
    <w:rsid w:val="00602259"/>
    <w:rsid w:val="00602C73"/>
    <w:rsid w:val="00604279"/>
    <w:rsid w:val="00606404"/>
    <w:rsid w:val="006067DE"/>
    <w:rsid w:val="00606F68"/>
    <w:rsid w:val="006106AD"/>
    <w:rsid w:val="00611363"/>
    <w:rsid w:val="00611A2F"/>
    <w:rsid w:val="006133C0"/>
    <w:rsid w:val="006159E2"/>
    <w:rsid w:val="00616496"/>
    <w:rsid w:val="00623030"/>
    <w:rsid w:val="00623B6F"/>
    <w:rsid w:val="006305E4"/>
    <w:rsid w:val="006312F0"/>
    <w:rsid w:val="00631615"/>
    <w:rsid w:val="006328F2"/>
    <w:rsid w:val="00633744"/>
    <w:rsid w:val="00634D84"/>
    <w:rsid w:val="00634E10"/>
    <w:rsid w:val="0063608D"/>
    <w:rsid w:val="00637B0D"/>
    <w:rsid w:val="00640627"/>
    <w:rsid w:val="00640A43"/>
    <w:rsid w:val="006415C0"/>
    <w:rsid w:val="006423D5"/>
    <w:rsid w:val="00642F21"/>
    <w:rsid w:val="00644752"/>
    <w:rsid w:val="00645803"/>
    <w:rsid w:val="006459D1"/>
    <w:rsid w:val="006471D3"/>
    <w:rsid w:val="00651450"/>
    <w:rsid w:val="00651AB3"/>
    <w:rsid w:val="00651F7C"/>
    <w:rsid w:val="006523FE"/>
    <w:rsid w:val="00652E9C"/>
    <w:rsid w:val="00653CC9"/>
    <w:rsid w:val="00654FDD"/>
    <w:rsid w:val="006561DA"/>
    <w:rsid w:val="00657BEB"/>
    <w:rsid w:val="00660273"/>
    <w:rsid w:val="00660359"/>
    <w:rsid w:val="00661207"/>
    <w:rsid w:val="0066292C"/>
    <w:rsid w:val="00662E41"/>
    <w:rsid w:val="00665043"/>
    <w:rsid w:val="00666042"/>
    <w:rsid w:val="00666D94"/>
    <w:rsid w:val="00667AB6"/>
    <w:rsid w:val="00667FB3"/>
    <w:rsid w:val="00671354"/>
    <w:rsid w:val="0067176B"/>
    <w:rsid w:val="00671ECD"/>
    <w:rsid w:val="00672DEE"/>
    <w:rsid w:val="006763DB"/>
    <w:rsid w:val="006770EC"/>
    <w:rsid w:val="006778E6"/>
    <w:rsid w:val="006809F3"/>
    <w:rsid w:val="00681523"/>
    <w:rsid w:val="00681852"/>
    <w:rsid w:val="00681AC3"/>
    <w:rsid w:val="00683245"/>
    <w:rsid w:val="00683390"/>
    <w:rsid w:val="0068477B"/>
    <w:rsid w:val="006849B4"/>
    <w:rsid w:val="00687126"/>
    <w:rsid w:val="00687554"/>
    <w:rsid w:val="00687E18"/>
    <w:rsid w:val="00690DB9"/>
    <w:rsid w:val="00691CBA"/>
    <w:rsid w:val="006A1224"/>
    <w:rsid w:val="006A1D8B"/>
    <w:rsid w:val="006A2975"/>
    <w:rsid w:val="006A345D"/>
    <w:rsid w:val="006A360E"/>
    <w:rsid w:val="006A396D"/>
    <w:rsid w:val="006A4C9D"/>
    <w:rsid w:val="006A4EB0"/>
    <w:rsid w:val="006B0FA4"/>
    <w:rsid w:val="006B15E3"/>
    <w:rsid w:val="006B1A5C"/>
    <w:rsid w:val="006B35B6"/>
    <w:rsid w:val="006B50BB"/>
    <w:rsid w:val="006B75BA"/>
    <w:rsid w:val="006C028A"/>
    <w:rsid w:val="006C09E6"/>
    <w:rsid w:val="006C1673"/>
    <w:rsid w:val="006C22CD"/>
    <w:rsid w:val="006C2C4A"/>
    <w:rsid w:val="006C3BFA"/>
    <w:rsid w:val="006C40F7"/>
    <w:rsid w:val="006C588E"/>
    <w:rsid w:val="006C5CA3"/>
    <w:rsid w:val="006C6028"/>
    <w:rsid w:val="006C6B53"/>
    <w:rsid w:val="006D3209"/>
    <w:rsid w:val="006E0CB1"/>
    <w:rsid w:val="006E1AE1"/>
    <w:rsid w:val="006E3224"/>
    <w:rsid w:val="006E3265"/>
    <w:rsid w:val="006E4F0E"/>
    <w:rsid w:val="006E693A"/>
    <w:rsid w:val="006E7770"/>
    <w:rsid w:val="006E789C"/>
    <w:rsid w:val="006F0CA8"/>
    <w:rsid w:val="006F237F"/>
    <w:rsid w:val="006F417B"/>
    <w:rsid w:val="006F4D80"/>
    <w:rsid w:val="00700A8C"/>
    <w:rsid w:val="00703611"/>
    <w:rsid w:val="0070547E"/>
    <w:rsid w:val="0070640A"/>
    <w:rsid w:val="00706DF9"/>
    <w:rsid w:val="00706EB9"/>
    <w:rsid w:val="007075E5"/>
    <w:rsid w:val="00710946"/>
    <w:rsid w:val="00710A50"/>
    <w:rsid w:val="00712C08"/>
    <w:rsid w:val="0071330A"/>
    <w:rsid w:val="00714578"/>
    <w:rsid w:val="00714594"/>
    <w:rsid w:val="0071499F"/>
    <w:rsid w:val="00714E67"/>
    <w:rsid w:val="00714FEB"/>
    <w:rsid w:val="00717E3E"/>
    <w:rsid w:val="007214F3"/>
    <w:rsid w:val="0072387D"/>
    <w:rsid w:val="00724E1E"/>
    <w:rsid w:val="00725F00"/>
    <w:rsid w:val="00727643"/>
    <w:rsid w:val="0073197C"/>
    <w:rsid w:val="00732226"/>
    <w:rsid w:val="00733D64"/>
    <w:rsid w:val="00734C5C"/>
    <w:rsid w:val="00735A63"/>
    <w:rsid w:val="00735E1A"/>
    <w:rsid w:val="0073689B"/>
    <w:rsid w:val="00736EF9"/>
    <w:rsid w:val="007406D4"/>
    <w:rsid w:val="00740A4C"/>
    <w:rsid w:val="00741CBF"/>
    <w:rsid w:val="007444A7"/>
    <w:rsid w:val="007454D5"/>
    <w:rsid w:val="00745F86"/>
    <w:rsid w:val="00746C80"/>
    <w:rsid w:val="00747614"/>
    <w:rsid w:val="00751BF5"/>
    <w:rsid w:val="00752AD0"/>
    <w:rsid w:val="00752B41"/>
    <w:rsid w:val="00753A0E"/>
    <w:rsid w:val="0075512E"/>
    <w:rsid w:val="00755B7B"/>
    <w:rsid w:val="007564FD"/>
    <w:rsid w:val="00757BC2"/>
    <w:rsid w:val="007603C4"/>
    <w:rsid w:val="007603E0"/>
    <w:rsid w:val="00764A66"/>
    <w:rsid w:val="00765C22"/>
    <w:rsid w:val="00766AA3"/>
    <w:rsid w:val="007678AB"/>
    <w:rsid w:val="00770AB1"/>
    <w:rsid w:val="00770DBE"/>
    <w:rsid w:val="00771FEC"/>
    <w:rsid w:val="00772B0A"/>
    <w:rsid w:val="00775DD3"/>
    <w:rsid w:val="00775DDE"/>
    <w:rsid w:val="00777D8F"/>
    <w:rsid w:val="00780187"/>
    <w:rsid w:val="00780714"/>
    <w:rsid w:val="007811A3"/>
    <w:rsid w:val="00781ECE"/>
    <w:rsid w:val="00782874"/>
    <w:rsid w:val="00782A5A"/>
    <w:rsid w:val="00784AFD"/>
    <w:rsid w:val="00785031"/>
    <w:rsid w:val="00785B36"/>
    <w:rsid w:val="00786E4C"/>
    <w:rsid w:val="00786FB0"/>
    <w:rsid w:val="007904FF"/>
    <w:rsid w:val="00791844"/>
    <w:rsid w:val="00791F6E"/>
    <w:rsid w:val="00797AAB"/>
    <w:rsid w:val="007A28D1"/>
    <w:rsid w:val="007A2925"/>
    <w:rsid w:val="007A2EE8"/>
    <w:rsid w:val="007A4608"/>
    <w:rsid w:val="007A4E77"/>
    <w:rsid w:val="007A58DB"/>
    <w:rsid w:val="007A6AEC"/>
    <w:rsid w:val="007A7000"/>
    <w:rsid w:val="007A7995"/>
    <w:rsid w:val="007B133E"/>
    <w:rsid w:val="007B2EAF"/>
    <w:rsid w:val="007B4470"/>
    <w:rsid w:val="007B64B6"/>
    <w:rsid w:val="007B71CA"/>
    <w:rsid w:val="007C33DF"/>
    <w:rsid w:val="007C39FA"/>
    <w:rsid w:val="007C3BED"/>
    <w:rsid w:val="007C46E5"/>
    <w:rsid w:val="007C4F22"/>
    <w:rsid w:val="007C7BBB"/>
    <w:rsid w:val="007D0090"/>
    <w:rsid w:val="007D19CD"/>
    <w:rsid w:val="007D5223"/>
    <w:rsid w:val="007D55EF"/>
    <w:rsid w:val="007D56AA"/>
    <w:rsid w:val="007D67B3"/>
    <w:rsid w:val="007D6E1B"/>
    <w:rsid w:val="007D78F6"/>
    <w:rsid w:val="007D7C69"/>
    <w:rsid w:val="007E062E"/>
    <w:rsid w:val="007E075E"/>
    <w:rsid w:val="007E4103"/>
    <w:rsid w:val="007E5AF3"/>
    <w:rsid w:val="007E6AA4"/>
    <w:rsid w:val="007E7AEC"/>
    <w:rsid w:val="007F0481"/>
    <w:rsid w:val="007F2B89"/>
    <w:rsid w:val="007F4BC1"/>
    <w:rsid w:val="007F608E"/>
    <w:rsid w:val="007F66C2"/>
    <w:rsid w:val="007F6905"/>
    <w:rsid w:val="00800834"/>
    <w:rsid w:val="00802762"/>
    <w:rsid w:val="00802D66"/>
    <w:rsid w:val="00805540"/>
    <w:rsid w:val="00807119"/>
    <w:rsid w:val="008073D6"/>
    <w:rsid w:val="00807BB5"/>
    <w:rsid w:val="00812396"/>
    <w:rsid w:val="0081246C"/>
    <w:rsid w:val="008127EE"/>
    <w:rsid w:val="0081287A"/>
    <w:rsid w:val="008136B6"/>
    <w:rsid w:val="008137CD"/>
    <w:rsid w:val="00814B02"/>
    <w:rsid w:val="0081593D"/>
    <w:rsid w:val="00816DCD"/>
    <w:rsid w:val="00817179"/>
    <w:rsid w:val="00817FDE"/>
    <w:rsid w:val="00821621"/>
    <w:rsid w:val="00822E09"/>
    <w:rsid w:val="008230FF"/>
    <w:rsid w:val="008249E7"/>
    <w:rsid w:val="00830399"/>
    <w:rsid w:val="00832989"/>
    <w:rsid w:val="0083304B"/>
    <w:rsid w:val="00833478"/>
    <w:rsid w:val="00833BE6"/>
    <w:rsid w:val="00835B02"/>
    <w:rsid w:val="008369B2"/>
    <w:rsid w:val="00837C9B"/>
    <w:rsid w:val="00842CC7"/>
    <w:rsid w:val="00844DCB"/>
    <w:rsid w:val="00845C6A"/>
    <w:rsid w:val="00846930"/>
    <w:rsid w:val="00847374"/>
    <w:rsid w:val="008477F5"/>
    <w:rsid w:val="00850047"/>
    <w:rsid w:val="00851125"/>
    <w:rsid w:val="00851F54"/>
    <w:rsid w:val="00853018"/>
    <w:rsid w:val="0085312D"/>
    <w:rsid w:val="00853674"/>
    <w:rsid w:val="0085381C"/>
    <w:rsid w:val="00853E54"/>
    <w:rsid w:val="00853EE2"/>
    <w:rsid w:val="00855B66"/>
    <w:rsid w:val="0085612D"/>
    <w:rsid w:val="00856BFD"/>
    <w:rsid w:val="008613F2"/>
    <w:rsid w:val="0086154B"/>
    <w:rsid w:val="0086182D"/>
    <w:rsid w:val="008623BA"/>
    <w:rsid w:val="008626D2"/>
    <w:rsid w:val="00863253"/>
    <w:rsid w:val="008639B3"/>
    <w:rsid w:val="00864D48"/>
    <w:rsid w:val="00865382"/>
    <w:rsid w:val="00865BAA"/>
    <w:rsid w:val="00865CA4"/>
    <w:rsid w:val="00865CD4"/>
    <w:rsid w:val="00866526"/>
    <w:rsid w:val="008668FF"/>
    <w:rsid w:val="00866F6C"/>
    <w:rsid w:val="00872327"/>
    <w:rsid w:val="00872FD0"/>
    <w:rsid w:val="008735FE"/>
    <w:rsid w:val="00877924"/>
    <w:rsid w:val="00877CFC"/>
    <w:rsid w:val="00880902"/>
    <w:rsid w:val="008814EB"/>
    <w:rsid w:val="00881C2A"/>
    <w:rsid w:val="008832A2"/>
    <w:rsid w:val="008843A0"/>
    <w:rsid w:val="008861A9"/>
    <w:rsid w:val="00890740"/>
    <w:rsid w:val="008920E6"/>
    <w:rsid w:val="00892D5A"/>
    <w:rsid w:val="00894CCD"/>
    <w:rsid w:val="00895B19"/>
    <w:rsid w:val="00896C5E"/>
    <w:rsid w:val="008970B0"/>
    <w:rsid w:val="008A0364"/>
    <w:rsid w:val="008A0543"/>
    <w:rsid w:val="008A3CB6"/>
    <w:rsid w:val="008A635A"/>
    <w:rsid w:val="008B09BF"/>
    <w:rsid w:val="008B0BBA"/>
    <w:rsid w:val="008B2428"/>
    <w:rsid w:val="008B3185"/>
    <w:rsid w:val="008B4AB2"/>
    <w:rsid w:val="008B5BE3"/>
    <w:rsid w:val="008C2400"/>
    <w:rsid w:val="008C2A18"/>
    <w:rsid w:val="008C3727"/>
    <w:rsid w:val="008C496E"/>
    <w:rsid w:val="008C6BD0"/>
    <w:rsid w:val="008C6CDA"/>
    <w:rsid w:val="008C6EEE"/>
    <w:rsid w:val="008D0A30"/>
    <w:rsid w:val="008D10F6"/>
    <w:rsid w:val="008D2FEA"/>
    <w:rsid w:val="008D51D9"/>
    <w:rsid w:val="008D69C8"/>
    <w:rsid w:val="008E0366"/>
    <w:rsid w:val="008E235A"/>
    <w:rsid w:val="008E2410"/>
    <w:rsid w:val="008E4440"/>
    <w:rsid w:val="008E4A76"/>
    <w:rsid w:val="008E522F"/>
    <w:rsid w:val="008E6D54"/>
    <w:rsid w:val="008E718F"/>
    <w:rsid w:val="008F072C"/>
    <w:rsid w:val="008F1686"/>
    <w:rsid w:val="008F1D48"/>
    <w:rsid w:val="008F2CCF"/>
    <w:rsid w:val="008F3381"/>
    <w:rsid w:val="008F344F"/>
    <w:rsid w:val="008F3462"/>
    <w:rsid w:val="008F52B5"/>
    <w:rsid w:val="008F6043"/>
    <w:rsid w:val="008F7C04"/>
    <w:rsid w:val="008F7D98"/>
    <w:rsid w:val="009002C9"/>
    <w:rsid w:val="0090234B"/>
    <w:rsid w:val="009026E1"/>
    <w:rsid w:val="00902E75"/>
    <w:rsid w:val="00903438"/>
    <w:rsid w:val="009053E5"/>
    <w:rsid w:val="00905FFE"/>
    <w:rsid w:val="009108B2"/>
    <w:rsid w:val="009108CC"/>
    <w:rsid w:val="00912F92"/>
    <w:rsid w:val="00913D1A"/>
    <w:rsid w:val="00915DDB"/>
    <w:rsid w:val="00916B9B"/>
    <w:rsid w:val="00922FA0"/>
    <w:rsid w:val="009234BF"/>
    <w:rsid w:val="00925213"/>
    <w:rsid w:val="00926700"/>
    <w:rsid w:val="00927303"/>
    <w:rsid w:val="00927411"/>
    <w:rsid w:val="0093036D"/>
    <w:rsid w:val="00931A03"/>
    <w:rsid w:val="00931BF0"/>
    <w:rsid w:val="00931E4B"/>
    <w:rsid w:val="009327EB"/>
    <w:rsid w:val="00934463"/>
    <w:rsid w:val="009364BC"/>
    <w:rsid w:val="00937482"/>
    <w:rsid w:val="00937CCC"/>
    <w:rsid w:val="0094040A"/>
    <w:rsid w:val="009408FD"/>
    <w:rsid w:val="0094093F"/>
    <w:rsid w:val="00941801"/>
    <w:rsid w:val="00943C01"/>
    <w:rsid w:val="00943FCB"/>
    <w:rsid w:val="009459B9"/>
    <w:rsid w:val="00947628"/>
    <w:rsid w:val="00951369"/>
    <w:rsid w:val="009514A2"/>
    <w:rsid w:val="00952458"/>
    <w:rsid w:val="00954934"/>
    <w:rsid w:val="00954CDE"/>
    <w:rsid w:val="009550AB"/>
    <w:rsid w:val="00955704"/>
    <w:rsid w:val="00961891"/>
    <w:rsid w:val="00961F2A"/>
    <w:rsid w:val="00962DB0"/>
    <w:rsid w:val="00963978"/>
    <w:rsid w:val="00963EB4"/>
    <w:rsid w:val="00965129"/>
    <w:rsid w:val="00967E12"/>
    <w:rsid w:val="009714D5"/>
    <w:rsid w:val="009720E6"/>
    <w:rsid w:val="009724C6"/>
    <w:rsid w:val="0097283A"/>
    <w:rsid w:val="009735BB"/>
    <w:rsid w:val="00974BB7"/>
    <w:rsid w:val="00975CB2"/>
    <w:rsid w:val="00976A37"/>
    <w:rsid w:val="009773F3"/>
    <w:rsid w:val="00980082"/>
    <w:rsid w:val="00980352"/>
    <w:rsid w:val="00981924"/>
    <w:rsid w:val="00981BC1"/>
    <w:rsid w:val="00983741"/>
    <w:rsid w:val="00985F60"/>
    <w:rsid w:val="00985FBB"/>
    <w:rsid w:val="00990447"/>
    <w:rsid w:val="00990910"/>
    <w:rsid w:val="0099092D"/>
    <w:rsid w:val="00991835"/>
    <w:rsid w:val="00994379"/>
    <w:rsid w:val="00995824"/>
    <w:rsid w:val="009965FD"/>
    <w:rsid w:val="00996744"/>
    <w:rsid w:val="00997580"/>
    <w:rsid w:val="0099770F"/>
    <w:rsid w:val="009A2FC0"/>
    <w:rsid w:val="009A45FC"/>
    <w:rsid w:val="009A4BE2"/>
    <w:rsid w:val="009A64D7"/>
    <w:rsid w:val="009B4433"/>
    <w:rsid w:val="009B48D6"/>
    <w:rsid w:val="009B4ECD"/>
    <w:rsid w:val="009B774F"/>
    <w:rsid w:val="009C08E5"/>
    <w:rsid w:val="009C10F5"/>
    <w:rsid w:val="009C1AFE"/>
    <w:rsid w:val="009C31F3"/>
    <w:rsid w:val="009C62C3"/>
    <w:rsid w:val="009C63ED"/>
    <w:rsid w:val="009C7A4A"/>
    <w:rsid w:val="009D1ABB"/>
    <w:rsid w:val="009D3FD0"/>
    <w:rsid w:val="009D4999"/>
    <w:rsid w:val="009D6C88"/>
    <w:rsid w:val="009D77F8"/>
    <w:rsid w:val="009E200A"/>
    <w:rsid w:val="009E20F5"/>
    <w:rsid w:val="009E2F42"/>
    <w:rsid w:val="009E3FDB"/>
    <w:rsid w:val="009E51F3"/>
    <w:rsid w:val="009E60BA"/>
    <w:rsid w:val="009F0B5C"/>
    <w:rsid w:val="009F2846"/>
    <w:rsid w:val="009F71ED"/>
    <w:rsid w:val="009F76C1"/>
    <w:rsid w:val="009F7C64"/>
    <w:rsid w:val="00A00A11"/>
    <w:rsid w:val="00A01353"/>
    <w:rsid w:val="00A03EF1"/>
    <w:rsid w:val="00A1078E"/>
    <w:rsid w:val="00A117A0"/>
    <w:rsid w:val="00A1195E"/>
    <w:rsid w:val="00A12B47"/>
    <w:rsid w:val="00A13892"/>
    <w:rsid w:val="00A17725"/>
    <w:rsid w:val="00A21561"/>
    <w:rsid w:val="00A21A83"/>
    <w:rsid w:val="00A22198"/>
    <w:rsid w:val="00A228C9"/>
    <w:rsid w:val="00A23197"/>
    <w:rsid w:val="00A24258"/>
    <w:rsid w:val="00A2441A"/>
    <w:rsid w:val="00A2572A"/>
    <w:rsid w:val="00A264CA"/>
    <w:rsid w:val="00A27E2C"/>
    <w:rsid w:val="00A30269"/>
    <w:rsid w:val="00A30741"/>
    <w:rsid w:val="00A30DD7"/>
    <w:rsid w:val="00A3135F"/>
    <w:rsid w:val="00A318DE"/>
    <w:rsid w:val="00A32D65"/>
    <w:rsid w:val="00A33E47"/>
    <w:rsid w:val="00A34907"/>
    <w:rsid w:val="00A369BF"/>
    <w:rsid w:val="00A36C4C"/>
    <w:rsid w:val="00A371AF"/>
    <w:rsid w:val="00A3728F"/>
    <w:rsid w:val="00A42665"/>
    <w:rsid w:val="00A436F4"/>
    <w:rsid w:val="00A46AB5"/>
    <w:rsid w:val="00A50757"/>
    <w:rsid w:val="00A52AA0"/>
    <w:rsid w:val="00A539E0"/>
    <w:rsid w:val="00A54830"/>
    <w:rsid w:val="00A55C7A"/>
    <w:rsid w:val="00A568A5"/>
    <w:rsid w:val="00A56ACC"/>
    <w:rsid w:val="00A613B7"/>
    <w:rsid w:val="00A61707"/>
    <w:rsid w:val="00A6435B"/>
    <w:rsid w:val="00A64FDD"/>
    <w:rsid w:val="00A65BE0"/>
    <w:rsid w:val="00A66D60"/>
    <w:rsid w:val="00A674E1"/>
    <w:rsid w:val="00A70138"/>
    <w:rsid w:val="00A731F9"/>
    <w:rsid w:val="00A75AC4"/>
    <w:rsid w:val="00A76743"/>
    <w:rsid w:val="00A76D6A"/>
    <w:rsid w:val="00A7757A"/>
    <w:rsid w:val="00A8003F"/>
    <w:rsid w:val="00A80865"/>
    <w:rsid w:val="00A81BE6"/>
    <w:rsid w:val="00A834D0"/>
    <w:rsid w:val="00A85784"/>
    <w:rsid w:val="00A871B0"/>
    <w:rsid w:val="00A91741"/>
    <w:rsid w:val="00A94C01"/>
    <w:rsid w:val="00A951A7"/>
    <w:rsid w:val="00A958BE"/>
    <w:rsid w:val="00A95F08"/>
    <w:rsid w:val="00A95F68"/>
    <w:rsid w:val="00A96769"/>
    <w:rsid w:val="00AA0005"/>
    <w:rsid w:val="00AA0C06"/>
    <w:rsid w:val="00AA158A"/>
    <w:rsid w:val="00AA17AE"/>
    <w:rsid w:val="00AA2F10"/>
    <w:rsid w:val="00AA4EC7"/>
    <w:rsid w:val="00AA63AA"/>
    <w:rsid w:val="00AB0968"/>
    <w:rsid w:val="00AB11A8"/>
    <w:rsid w:val="00AB1FDD"/>
    <w:rsid w:val="00AB29A6"/>
    <w:rsid w:val="00AB3EEE"/>
    <w:rsid w:val="00AB3FE0"/>
    <w:rsid w:val="00AB410E"/>
    <w:rsid w:val="00AB4512"/>
    <w:rsid w:val="00AB4F4C"/>
    <w:rsid w:val="00AB689E"/>
    <w:rsid w:val="00AB783A"/>
    <w:rsid w:val="00AB7B6C"/>
    <w:rsid w:val="00AC0BFC"/>
    <w:rsid w:val="00AC10B9"/>
    <w:rsid w:val="00AC137A"/>
    <w:rsid w:val="00AC3F42"/>
    <w:rsid w:val="00AC608A"/>
    <w:rsid w:val="00AD03DA"/>
    <w:rsid w:val="00AD0B9D"/>
    <w:rsid w:val="00AD25D7"/>
    <w:rsid w:val="00AD2B4D"/>
    <w:rsid w:val="00AD3A8C"/>
    <w:rsid w:val="00AD5CE4"/>
    <w:rsid w:val="00AD6574"/>
    <w:rsid w:val="00AE23F6"/>
    <w:rsid w:val="00AE351F"/>
    <w:rsid w:val="00AE3951"/>
    <w:rsid w:val="00AE3FBB"/>
    <w:rsid w:val="00AE4140"/>
    <w:rsid w:val="00AE4E78"/>
    <w:rsid w:val="00AE6146"/>
    <w:rsid w:val="00AE69CA"/>
    <w:rsid w:val="00AE6B59"/>
    <w:rsid w:val="00AE76F4"/>
    <w:rsid w:val="00AF3A37"/>
    <w:rsid w:val="00AF3FEC"/>
    <w:rsid w:val="00AF4120"/>
    <w:rsid w:val="00AF448E"/>
    <w:rsid w:val="00AF4961"/>
    <w:rsid w:val="00AF5370"/>
    <w:rsid w:val="00AF5E56"/>
    <w:rsid w:val="00AF63EB"/>
    <w:rsid w:val="00AF78AB"/>
    <w:rsid w:val="00B019B4"/>
    <w:rsid w:val="00B02093"/>
    <w:rsid w:val="00B044A0"/>
    <w:rsid w:val="00B05465"/>
    <w:rsid w:val="00B06198"/>
    <w:rsid w:val="00B07C92"/>
    <w:rsid w:val="00B13F03"/>
    <w:rsid w:val="00B15F26"/>
    <w:rsid w:val="00B16A97"/>
    <w:rsid w:val="00B16C4E"/>
    <w:rsid w:val="00B16F7C"/>
    <w:rsid w:val="00B178A6"/>
    <w:rsid w:val="00B17BE5"/>
    <w:rsid w:val="00B20AA3"/>
    <w:rsid w:val="00B20E26"/>
    <w:rsid w:val="00B220A9"/>
    <w:rsid w:val="00B22444"/>
    <w:rsid w:val="00B23B79"/>
    <w:rsid w:val="00B24463"/>
    <w:rsid w:val="00B252AF"/>
    <w:rsid w:val="00B25459"/>
    <w:rsid w:val="00B25834"/>
    <w:rsid w:val="00B30ADB"/>
    <w:rsid w:val="00B31900"/>
    <w:rsid w:val="00B32E3F"/>
    <w:rsid w:val="00B334FF"/>
    <w:rsid w:val="00B34146"/>
    <w:rsid w:val="00B400F4"/>
    <w:rsid w:val="00B4415E"/>
    <w:rsid w:val="00B44DE8"/>
    <w:rsid w:val="00B45F9F"/>
    <w:rsid w:val="00B50ED0"/>
    <w:rsid w:val="00B51B61"/>
    <w:rsid w:val="00B51E18"/>
    <w:rsid w:val="00B526B7"/>
    <w:rsid w:val="00B52D83"/>
    <w:rsid w:val="00B5400D"/>
    <w:rsid w:val="00B54F1D"/>
    <w:rsid w:val="00B552BB"/>
    <w:rsid w:val="00B561DF"/>
    <w:rsid w:val="00B56AF4"/>
    <w:rsid w:val="00B60F92"/>
    <w:rsid w:val="00B62E89"/>
    <w:rsid w:val="00B64967"/>
    <w:rsid w:val="00B64C78"/>
    <w:rsid w:val="00B64E7C"/>
    <w:rsid w:val="00B650E3"/>
    <w:rsid w:val="00B6520A"/>
    <w:rsid w:val="00B65323"/>
    <w:rsid w:val="00B70B5F"/>
    <w:rsid w:val="00B7108C"/>
    <w:rsid w:val="00B71DFB"/>
    <w:rsid w:val="00B71E14"/>
    <w:rsid w:val="00B72B3C"/>
    <w:rsid w:val="00B741E9"/>
    <w:rsid w:val="00B7683A"/>
    <w:rsid w:val="00B77B6F"/>
    <w:rsid w:val="00B77C5A"/>
    <w:rsid w:val="00B80738"/>
    <w:rsid w:val="00B82678"/>
    <w:rsid w:val="00B84799"/>
    <w:rsid w:val="00B8601E"/>
    <w:rsid w:val="00B863E1"/>
    <w:rsid w:val="00B876FE"/>
    <w:rsid w:val="00B90088"/>
    <w:rsid w:val="00B903AE"/>
    <w:rsid w:val="00B93B16"/>
    <w:rsid w:val="00B94D71"/>
    <w:rsid w:val="00B9606A"/>
    <w:rsid w:val="00B96F7E"/>
    <w:rsid w:val="00BA3442"/>
    <w:rsid w:val="00BA3775"/>
    <w:rsid w:val="00BA45A6"/>
    <w:rsid w:val="00BA5D17"/>
    <w:rsid w:val="00BA7308"/>
    <w:rsid w:val="00BA7DC2"/>
    <w:rsid w:val="00BB27A8"/>
    <w:rsid w:val="00BB4511"/>
    <w:rsid w:val="00BB4B0F"/>
    <w:rsid w:val="00BB5168"/>
    <w:rsid w:val="00BB62B0"/>
    <w:rsid w:val="00BB62BF"/>
    <w:rsid w:val="00BB7186"/>
    <w:rsid w:val="00BB76BC"/>
    <w:rsid w:val="00BB77F0"/>
    <w:rsid w:val="00BC0C4C"/>
    <w:rsid w:val="00BC132A"/>
    <w:rsid w:val="00BC4420"/>
    <w:rsid w:val="00BC5110"/>
    <w:rsid w:val="00BC5805"/>
    <w:rsid w:val="00BC5B5C"/>
    <w:rsid w:val="00BC5BB7"/>
    <w:rsid w:val="00BC68CB"/>
    <w:rsid w:val="00BD0D42"/>
    <w:rsid w:val="00BD1469"/>
    <w:rsid w:val="00BD302B"/>
    <w:rsid w:val="00BD3B6C"/>
    <w:rsid w:val="00BD51AA"/>
    <w:rsid w:val="00BD6C86"/>
    <w:rsid w:val="00BD719B"/>
    <w:rsid w:val="00BE0888"/>
    <w:rsid w:val="00BE0D07"/>
    <w:rsid w:val="00BE0E22"/>
    <w:rsid w:val="00BE3FF2"/>
    <w:rsid w:val="00BE57E4"/>
    <w:rsid w:val="00BE6935"/>
    <w:rsid w:val="00BE7401"/>
    <w:rsid w:val="00BE7798"/>
    <w:rsid w:val="00BE7EAA"/>
    <w:rsid w:val="00BF1FC0"/>
    <w:rsid w:val="00BF21E3"/>
    <w:rsid w:val="00BF2D49"/>
    <w:rsid w:val="00BF47F8"/>
    <w:rsid w:val="00BF50BE"/>
    <w:rsid w:val="00BF66B7"/>
    <w:rsid w:val="00BF684A"/>
    <w:rsid w:val="00BF6C27"/>
    <w:rsid w:val="00BF76DA"/>
    <w:rsid w:val="00C00C28"/>
    <w:rsid w:val="00C010AF"/>
    <w:rsid w:val="00C012CB"/>
    <w:rsid w:val="00C016F7"/>
    <w:rsid w:val="00C02A05"/>
    <w:rsid w:val="00C02EFB"/>
    <w:rsid w:val="00C0382B"/>
    <w:rsid w:val="00C049EA"/>
    <w:rsid w:val="00C055B2"/>
    <w:rsid w:val="00C07B96"/>
    <w:rsid w:val="00C10096"/>
    <w:rsid w:val="00C13871"/>
    <w:rsid w:val="00C1415F"/>
    <w:rsid w:val="00C14D5C"/>
    <w:rsid w:val="00C14EF1"/>
    <w:rsid w:val="00C1574E"/>
    <w:rsid w:val="00C15CED"/>
    <w:rsid w:val="00C16564"/>
    <w:rsid w:val="00C17B86"/>
    <w:rsid w:val="00C2366D"/>
    <w:rsid w:val="00C244DE"/>
    <w:rsid w:val="00C24533"/>
    <w:rsid w:val="00C25F13"/>
    <w:rsid w:val="00C25FEA"/>
    <w:rsid w:val="00C2760D"/>
    <w:rsid w:val="00C30261"/>
    <w:rsid w:val="00C30D6B"/>
    <w:rsid w:val="00C32ABA"/>
    <w:rsid w:val="00C3327C"/>
    <w:rsid w:val="00C33450"/>
    <w:rsid w:val="00C33550"/>
    <w:rsid w:val="00C34E17"/>
    <w:rsid w:val="00C35FDF"/>
    <w:rsid w:val="00C371EE"/>
    <w:rsid w:val="00C37310"/>
    <w:rsid w:val="00C40576"/>
    <w:rsid w:val="00C40C4A"/>
    <w:rsid w:val="00C44EAA"/>
    <w:rsid w:val="00C44FED"/>
    <w:rsid w:val="00C46296"/>
    <w:rsid w:val="00C47182"/>
    <w:rsid w:val="00C50766"/>
    <w:rsid w:val="00C512DA"/>
    <w:rsid w:val="00C523A5"/>
    <w:rsid w:val="00C53085"/>
    <w:rsid w:val="00C54E84"/>
    <w:rsid w:val="00C55EFB"/>
    <w:rsid w:val="00C57B82"/>
    <w:rsid w:val="00C57D01"/>
    <w:rsid w:val="00C61C97"/>
    <w:rsid w:val="00C633BF"/>
    <w:rsid w:val="00C6395F"/>
    <w:rsid w:val="00C63FDF"/>
    <w:rsid w:val="00C65369"/>
    <w:rsid w:val="00C6595F"/>
    <w:rsid w:val="00C65BE9"/>
    <w:rsid w:val="00C6777D"/>
    <w:rsid w:val="00C67F33"/>
    <w:rsid w:val="00C700B6"/>
    <w:rsid w:val="00C710E5"/>
    <w:rsid w:val="00C72019"/>
    <w:rsid w:val="00C7285A"/>
    <w:rsid w:val="00C72D6B"/>
    <w:rsid w:val="00C72EDE"/>
    <w:rsid w:val="00C7515E"/>
    <w:rsid w:val="00C7576B"/>
    <w:rsid w:val="00C77790"/>
    <w:rsid w:val="00C81403"/>
    <w:rsid w:val="00C8159F"/>
    <w:rsid w:val="00C841B5"/>
    <w:rsid w:val="00C86605"/>
    <w:rsid w:val="00C86D49"/>
    <w:rsid w:val="00C87A55"/>
    <w:rsid w:val="00C901EE"/>
    <w:rsid w:val="00C90913"/>
    <w:rsid w:val="00C93710"/>
    <w:rsid w:val="00C93EE3"/>
    <w:rsid w:val="00C9535D"/>
    <w:rsid w:val="00C96501"/>
    <w:rsid w:val="00C96944"/>
    <w:rsid w:val="00C97847"/>
    <w:rsid w:val="00CA046B"/>
    <w:rsid w:val="00CA082B"/>
    <w:rsid w:val="00CA0C39"/>
    <w:rsid w:val="00CA4B1E"/>
    <w:rsid w:val="00CA4C41"/>
    <w:rsid w:val="00CA6363"/>
    <w:rsid w:val="00CA683C"/>
    <w:rsid w:val="00CB3ADB"/>
    <w:rsid w:val="00CB7664"/>
    <w:rsid w:val="00CB790E"/>
    <w:rsid w:val="00CC0B84"/>
    <w:rsid w:val="00CC23B0"/>
    <w:rsid w:val="00CC2F88"/>
    <w:rsid w:val="00CC3CE1"/>
    <w:rsid w:val="00CC3E2F"/>
    <w:rsid w:val="00CC67FF"/>
    <w:rsid w:val="00CC69F4"/>
    <w:rsid w:val="00CC7349"/>
    <w:rsid w:val="00CC7D70"/>
    <w:rsid w:val="00CD1920"/>
    <w:rsid w:val="00CD1E48"/>
    <w:rsid w:val="00CD26F5"/>
    <w:rsid w:val="00CD29D6"/>
    <w:rsid w:val="00CD367E"/>
    <w:rsid w:val="00CD4163"/>
    <w:rsid w:val="00CD4229"/>
    <w:rsid w:val="00CD49D0"/>
    <w:rsid w:val="00CD4CEC"/>
    <w:rsid w:val="00CD6BC3"/>
    <w:rsid w:val="00CE0C3B"/>
    <w:rsid w:val="00CE1D47"/>
    <w:rsid w:val="00CE3E07"/>
    <w:rsid w:val="00CE53CA"/>
    <w:rsid w:val="00CE6604"/>
    <w:rsid w:val="00CE7441"/>
    <w:rsid w:val="00CE7A69"/>
    <w:rsid w:val="00CF0E7E"/>
    <w:rsid w:val="00CF4037"/>
    <w:rsid w:val="00CF4163"/>
    <w:rsid w:val="00CF44ED"/>
    <w:rsid w:val="00CF4C94"/>
    <w:rsid w:val="00CF5153"/>
    <w:rsid w:val="00CF6BCD"/>
    <w:rsid w:val="00CF6C79"/>
    <w:rsid w:val="00CF796F"/>
    <w:rsid w:val="00D009AC"/>
    <w:rsid w:val="00D00E96"/>
    <w:rsid w:val="00D036E3"/>
    <w:rsid w:val="00D04953"/>
    <w:rsid w:val="00D06337"/>
    <w:rsid w:val="00D07AC5"/>
    <w:rsid w:val="00D113D3"/>
    <w:rsid w:val="00D11697"/>
    <w:rsid w:val="00D11E08"/>
    <w:rsid w:val="00D127AE"/>
    <w:rsid w:val="00D14E07"/>
    <w:rsid w:val="00D15742"/>
    <w:rsid w:val="00D164E8"/>
    <w:rsid w:val="00D17DC3"/>
    <w:rsid w:val="00D207E4"/>
    <w:rsid w:val="00D21201"/>
    <w:rsid w:val="00D221EA"/>
    <w:rsid w:val="00D22A7F"/>
    <w:rsid w:val="00D23296"/>
    <w:rsid w:val="00D2457E"/>
    <w:rsid w:val="00D25C43"/>
    <w:rsid w:val="00D27FBD"/>
    <w:rsid w:val="00D30AC0"/>
    <w:rsid w:val="00D31857"/>
    <w:rsid w:val="00D31EDD"/>
    <w:rsid w:val="00D32B03"/>
    <w:rsid w:val="00D346B9"/>
    <w:rsid w:val="00D34A16"/>
    <w:rsid w:val="00D37A40"/>
    <w:rsid w:val="00D4037C"/>
    <w:rsid w:val="00D40710"/>
    <w:rsid w:val="00D42362"/>
    <w:rsid w:val="00D43202"/>
    <w:rsid w:val="00D470C5"/>
    <w:rsid w:val="00D51913"/>
    <w:rsid w:val="00D52525"/>
    <w:rsid w:val="00D52D7F"/>
    <w:rsid w:val="00D53A08"/>
    <w:rsid w:val="00D54DFC"/>
    <w:rsid w:val="00D56124"/>
    <w:rsid w:val="00D57006"/>
    <w:rsid w:val="00D61DE4"/>
    <w:rsid w:val="00D61F39"/>
    <w:rsid w:val="00D62335"/>
    <w:rsid w:val="00D62943"/>
    <w:rsid w:val="00D647B8"/>
    <w:rsid w:val="00D65C3A"/>
    <w:rsid w:val="00D660BD"/>
    <w:rsid w:val="00D7017A"/>
    <w:rsid w:val="00D702FC"/>
    <w:rsid w:val="00D70E91"/>
    <w:rsid w:val="00D71CFA"/>
    <w:rsid w:val="00D71EBE"/>
    <w:rsid w:val="00D72F9A"/>
    <w:rsid w:val="00D733EA"/>
    <w:rsid w:val="00D745AA"/>
    <w:rsid w:val="00D75640"/>
    <w:rsid w:val="00D756BB"/>
    <w:rsid w:val="00D75AED"/>
    <w:rsid w:val="00D75F9D"/>
    <w:rsid w:val="00D813DB"/>
    <w:rsid w:val="00D83259"/>
    <w:rsid w:val="00D83F41"/>
    <w:rsid w:val="00D84012"/>
    <w:rsid w:val="00D8478E"/>
    <w:rsid w:val="00D84CFC"/>
    <w:rsid w:val="00D851F7"/>
    <w:rsid w:val="00D86A7D"/>
    <w:rsid w:val="00D87463"/>
    <w:rsid w:val="00D90F8E"/>
    <w:rsid w:val="00D913B1"/>
    <w:rsid w:val="00D93636"/>
    <w:rsid w:val="00D93828"/>
    <w:rsid w:val="00D95005"/>
    <w:rsid w:val="00D95ACB"/>
    <w:rsid w:val="00DA0AD3"/>
    <w:rsid w:val="00DA5D41"/>
    <w:rsid w:val="00DA7C91"/>
    <w:rsid w:val="00DB01BC"/>
    <w:rsid w:val="00DB1055"/>
    <w:rsid w:val="00DB3713"/>
    <w:rsid w:val="00DB39A5"/>
    <w:rsid w:val="00DB497E"/>
    <w:rsid w:val="00DB4B8B"/>
    <w:rsid w:val="00DC1040"/>
    <w:rsid w:val="00DC10B7"/>
    <w:rsid w:val="00DC1412"/>
    <w:rsid w:val="00DC3508"/>
    <w:rsid w:val="00DC3A84"/>
    <w:rsid w:val="00DC3C78"/>
    <w:rsid w:val="00DC61F8"/>
    <w:rsid w:val="00DC7C6C"/>
    <w:rsid w:val="00DD01D3"/>
    <w:rsid w:val="00DD0E3F"/>
    <w:rsid w:val="00DD153A"/>
    <w:rsid w:val="00DD351B"/>
    <w:rsid w:val="00DD4541"/>
    <w:rsid w:val="00DD6408"/>
    <w:rsid w:val="00DD64C4"/>
    <w:rsid w:val="00DD741B"/>
    <w:rsid w:val="00DE0377"/>
    <w:rsid w:val="00DE1699"/>
    <w:rsid w:val="00DE18D9"/>
    <w:rsid w:val="00DE1F6C"/>
    <w:rsid w:val="00DE2DE7"/>
    <w:rsid w:val="00DE358A"/>
    <w:rsid w:val="00DE4EBC"/>
    <w:rsid w:val="00DE63C9"/>
    <w:rsid w:val="00DE6599"/>
    <w:rsid w:val="00DE6A7D"/>
    <w:rsid w:val="00DF00F0"/>
    <w:rsid w:val="00DF1BDC"/>
    <w:rsid w:val="00DF3A24"/>
    <w:rsid w:val="00DF3FF1"/>
    <w:rsid w:val="00DF4BB2"/>
    <w:rsid w:val="00DF57FA"/>
    <w:rsid w:val="00DF710A"/>
    <w:rsid w:val="00DF7E80"/>
    <w:rsid w:val="00E01293"/>
    <w:rsid w:val="00E0147C"/>
    <w:rsid w:val="00E0224E"/>
    <w:rsid w:val="00E02EC7"/>
    <w:rsid w:val="00E03351"/>
    <w:rsid w:val="00E0351F"/>
    <w:rsid w:val="00E0364E"/>
    <w:rsid w:val="00E04EAA"/>
    <w:rsid w:val="00E061E2"/>
    <w:rsid w:val="00E074B9"/>
    <w:rsid w:val="00E075FF"/>
    <w:rsid w:val="00E0782F"/>
    <w:rsid w:val="00E07BF7"/>
    <w:rsid w:val="00E135C5"/>
    <w:rsid w:val="00E14D1E"/>
    <w:rsid w:val="00E15029"/>
    <w:rsid w:val="00E156DD"/>
    <w:rsid w:val="00E15F49"/>
    <w:rsid w:val="00E17663"/>
    <w:rsid w:val="00E17802"/>
    <w:rsid w:val="00E21473"/>
    <w:rsid w:val="00E22446"/>
    <w:rsid w:val="00E248DB"/>
    <w:rsid w:val="00E249C9"/>
    <w:rsid w:val="00E24E20"/>
    <w:rsid w:val="00E2569E"/>
    <w:rsid w:val="00E2574A"/>
    <w:rsid w:val="00E27C1E"/>
    <w:rsid w:val="00E329CF"/>
    <w:rsid w:val="00E3311E"/>
    <w:rsid w:val="00E35339"/>
    <w:rsid w:val="00E3641A"/>
    <w:rsid w:val="00E36D4A"/>
    <w:rsid w:val="00E37F54"/>
    <w:rsid w:val="00E40C2F"/>
    <w:rsid w:val="00E453D4"/>
    <w:rsid w:val="00E4796C"/>
    <w:rsid w:val="00E505BD"/>
    <w:rsid w:val="00E5075D"/>
    <w:rsid w:val="00E5106D"/>
    <w:rsid w:val="00E519C7"/>
    <w:rsid w:val="00E52EFF"/>
    <w:rsid w:val="00E53206"/>
    <w:rsid w:val="00E55B17"/>
    <w:rsid w:val="00E55C53"/>
    <w:rsid w:val="00E560E7"/>
    <w:rsid w:val="00E62537"/>
    <w:rsid w:val="00E6351D"/>
    <w:rsid w:val="00E638AA"/>
    <w:rsid w:val="00E64D74"/>
    <w:rsid w:val="00E65B28"/>
    <w:rsid w:val="00E70643"/>
    <w:rsid w:val="00E71D18"/>
    <w:rsid w:val="00E71FA6"/>
    <w:rsid w:val="00E72EA9"/>
    <w:rsid w:val="00E73202"/>
    <w:rsid w:val="00E738B4"/>
    <w:rsid w:val="00E73A4D"/>
    <w:rsid w:val="00E746A0"/>
    <w:rsid w:val="00E74BA3"/>
    <w:rsid w:val="00E764CA"/>
    <w:rsid w:val="00E775F2"/>
    <w:rsid w:val="00E776C7"/>
    <w:rsid w:val="00E8029B"/>
    <w:rsid w:val="00E813E4"/>
    <w:rsid w:val="00E82C06"/>
    <w:rsid w:val="00E84004"/>
    <w:rsid w:val="00E85D78"/>
    <w:rsid w:val="00E86307"/>
    <w:rsid w:val="00E879DE"/>
    <w:rsid w:val="00E87C21"/>
    <w:rsid w:val="00E9117D"/>
    <w:rsid w:val="00E92C09"/>
    <w:rsid w:val="00E94FD4"/>
    <w:rsid w:val="00E9525D"/>
    <w:rsid w:val="00E962BA"/>
    <w:rsid w:val="00EA0A12"/>
    <w:rsid w:val="00EA171E"/>
    <w:rsid w:val="00EA23D0"/>
    <w:rsid w:val="00EA31ED"/>
    <w:rsid w:val="00EA3C81"/>
    <w:rsid w:val="00EA4BC4"/>
    <w:rsid w:val="00EB1950"/>
    <w:rsid w:val="00EB2080"/>
    <w:rsid w:val="00EB3409"/>
    <w:rsid w:val="00EB40AD"/>
    <w:rsid w:val="00EB47E7"/>
    <w:rsid w:val="00EB4E6D"/>
    <w:rsid w:val="00EB5376"/>
    <w:rsid w:val="00EB6549"/>
    <w:rsid w:val="00EB6B37"/>
    <w:rsid w:val="00EC0BAC"/>
    <w:rsid w:val="00EC1436"/>
    <w:rsid w:val="00EC1D9E"/>
    <w:rsid w:val="00EC3230"/>
    <w:rsid w:val="00EC63F6"/>
    <w:rsid w:val="00EC66F8"/>
    <w:rsid w:val="00ED117B"/>
    <w:rsid w:val="00ED196C"/>
    <w:rsid w:val="00ED2661"/>
    <w:rsid w:val="00ED298B"/>
    <w:rsid w:val="00ED485B"/>
    <w:rsid w:val="00ED52FD"/>
    <w:rsid w:val="00ED7C3A"/>
    <w:rsid w:val="00ED7EA4"/>
    <w:rsid w:val="00EE2AF2"/>
    <w:rsid w:val="00EE3B5D"/>
    <w:rsid w:val="00EE61EA"/>
    <w:rsid w:val="00EE773E"/>
    <w:rsid w:val="00EE7965"/>
    <w:rsid w:val="00EF01B4"/>
    <w:rsid w:val="00EF0F11"/>
    <w:rsid w:val="00EF220F"/>
    <w:rsid w:val="00EF2449"/>
    <w:rsid w:val="00EF4990"/>
    <w:rsid w:val="00EF5861"/>
    <w:rsid w:val="00EF61F7"/>
    <w:rsid w:val="00F00957"/>
    <w:rsid w:val="00F00DB2"/>
    <w:rsid w:val="00F02942"/>
    <w:rsid w:val="00F02B19"/>
    <w:rsid w:val="00F03328"/>
    <w:rsid w:val="00F046F4"/>
    <w:rsid w:val="00F0597E"/>
    <w:rsid w:val="00F0604F"/>
    <w:rsid w:val="00F0646A"/>
    <w:rsid w:val="00F066AF"/>
    <w:rsid w:val="00F06F98"/>
    <w:rsid w:val="00F07020"/>
    <w:rsid w:val="00F076FD"/>
    <w:rsid w:val="00F07ECF"/>
    <w:rsid w:val="00F10C0C"/>
    <w:rsid w:val="00F112A8"/>
    <w:rsid w:val="00F11E65"/>
    <w:rsid w:val="00F1238B"/>
    <w:rsid w:val="00F12514"/>
    <w:rsid w:val="00F13BFD"/>
    <w:rsid w:val="00F1515F"/>
    <w:rsid w:val="00F16CC7"/>
    <w:rsid w:val="00F1783A"/>
    <w:rsid w:val="00F206F6"/>
    <w:rsid w:val="00F20A64"/>
    <w:rsid w:val="00F22775"/>
    <w:rsid w:val="00F22F8A"/>
    <w:rsid w:val="00F230DA"/>
    <w:rsid w:val="00F23522"/>
    <w:rsid w:val="00F2373A"/>
    <w:rsid w:val="00F25BB0"/>
    <w:rsid w:val="00F26D36"/>
    <w:rsid w:val="00F272D8"/>
    <w:rsid w:val="00F27B4E"/>
    <w:rsid w:val="00F3000D"/>
    <w:rsid w:val="00F306D3"/>
    <w:rsid w:val="00F317EC"/>
    <w:rsid w:val="00F31E1B"/>
    <w:rsid w:val="00F32351"/>
    <w:rsid w:val="00F36102"/>
    <w:rsid w:val="00F37FE9"/>
    <w:rsid w:val="00F41064"/>
    <w:rsid w:val="00F41FE4"/>
    <w:rsid w:val="00F421CE"/>
    <w:rsid w:val="00F42837"/>
    <w:rsid w:val="00F43564"/>
    <w:rsid w:val="00F43D4B"/>
    <w:rsid w:val="00F43E4F"/>
    <w:rsid w:val="00F43EE3"/>
    <w:rsid w:val="00F43EE7"/>
    <w:rsid w:val="00F4779F"/>
    <w:rsid w:val="00F5052A"/>
    <w:rsid w:val="00F50639"/>
    <w:rsid w:val="00F51B39"/>
    <w:rsid w:val="00F53E4D"/>
    <w:rsid w:val="00F551E2"/>
    <w:rsid w:val="00F55C7C"/>
    <w:rsid w:val="00F55F7E"/>
    <w:rsid w:val="00F56B24"/>
    <w:rsid w:val="00F62A67"/>
    <w:rsid w:val="00F64948"/>
    <w:rsid w:val="00F65630"/>
    <w:rsid w:val="00F66242"/>
    <w:rsid w:val="00F66383"/>
    <w:rsid w:val="00F67261"/>
    <w:rsid w:val="00F7062E"/>
    <w:rsid w:val="00F70D61"/>
    <w:rsid w:val="00F72D3B"/>
    <w:rsid w:val="00F72DCB"/>
    <w:rsid w:val="00F731C5"/>
    <w:rsid w:val="00F7376E"/>
    <w:rsid w:val="00F74B99"/>
    <w:rsid w:val="00F74CD4"/>
    <w:rsid w:val="00F75412"/>
    <w:rsid w:val="00F7555F"/>
    <w:rsid w:val="00F75C44"/>
    <w:rsid w:val="00F7716A"/>
    <w:rsid w:val="00F8031D"/>
    <w:rsid w:val="00F82FE8"/>
    <w:rsid w:val="00F83773"/>
    <w:rsid w:val="00F83DCF"/>
    <w:rsid w:val="00F85CC4"/>
    <w:rsid w:val="00F92138"/>
    <w:rsid w:val="00F930FD"/>
    <w:rsid w:val="00F93960"/>
    <w:rsid w:val="00F9490B"/>
    <w:rsid w:val="00F97FF4"/>
    <w:rsid w:val="00FA2CE1"/>
    <w:rsid w:val="00FA3EC5"/>
    <w:rsid w:val="00FA4070"/>
    <w:rsid w:val="00FA529D"/>
    <w:rsid w:val="00FA6C46"/>
    <w:rsid w:val="00FA717D"/>
    <w:rsid w:val="00FA7CA5"/>
    <w:rsid w:val="00FB6B23"/>
    <w:rsid w:val="00FC0EA5"/>
    <w:rsid w:val="00FC1E93"/>
    <w:rsid w:val="00FC2634"/>
    <w:rsid w:val="00FC30C6"/>
    <w:rsid w:val="00FC3B08"/>
    <w:rsid w:val="00FC512C"/>
    <w:rsid w:val="00FC60DA"/>
    <w:rsid w:val="00FC63D2"/>
    <w:rsid w:val="00FC71BD"/>
    <w:rsid w:val="00FC733E"/>
    <w:rsid w:val="00FD1720"/>
    <w:rsid w:val="00FD1F42"/>
    <w:rsid w:val="00FD2CB7"/>
    <w:rsid w:val="00FD3DF7"/>
    <w:rsid w:val="00FD4B0E"/>
    <w:rsid w:val="00FD4C69"/>
    <w:rsid w:val="00FD7738"/>
    <w:rsid w:val="00FD7AD1"/>
    <w:rsid w:val="00FE017D"/>
    <w:rsid w:val="00FE0524"/>
    <w:rsid w:val="00FE0C18"/>
    <w:rsid w:val="00FE0E21"/>
    <w:rsid w:val="00FE193D"/>
    <w:rsid w:val="00FE3225"/>
    <w:rsid w:val="00FE4107"/>
    <w:rsid w:val="00FE4B75"/>
    <w:rsid w:val="00FE7B20"/>
    <w:rsid w:val="00FF0B66"/>
    <w:rsid w:val="00FF0C23"/>
    <w:rsid w:val="00FF16DC"/>
    <w:rsid w:val="00FF22D9"/>
    <w:rsid w:val="00FF24C5"/>
    <w:rsid w:val="00FF27BA"/>
    <w:rsid w:val="00FF2F30"/>
    <w:rsid w:val="00FF3FE1"/>
    <w:rsid w:val="00FF57AD"/>
    <w:rsid w:val="00FF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9E2DB9-481F-47E0-80A5-A1D5A64C9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5638C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3563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3563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B356684B064BB0A9A964471A383B2DE3DDB5A13DDEE63E0AD403EE62743D72E2D52CD51E46A6C2522754A03EE0D9CC0B470880BFM6B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B356684B064BB0A9A964471A383B2DE3DDB5A13DDEE63E0AD403EE62743D72E2D52CD51C43AD9E0B6855FC78B6CACE0D470A85A066018AM3B3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13C2F76EF463BB4D9356784267071DAB812C419DB33CB4781CAA12226C5D15A792729E9A3BA56D5331A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862FA29133F6BA0DD246768C364ADD8C03039947A265F4EE79F2987C346B6EC704F9C293C7ED6D2P0yA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9B356684B064BB0A9A964471A383B2DE3DCB5A839DDE63E0AD403EE62743D72E2D52CD51C43AC910A6855FC78B6CACE0D470A85A066018AM3B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1889</Words>
  <Characters>10770</Characters>
  <Application>Microsoft Office Word</Application>
  <DocSecurity>0</DocSecurity>
  <Lines>89</Lines>
  <Paragraphs>25</Paragraphs>
  <ScaleCrop>false</ScaleCrop>
  <Company/>
  <LinksUpToDate>false</LinksUpToDate>
  <CharactersWithSpaces>12634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Марианна М. В.. Шарутина</dc:creator>
  <cp:keywords/>
  <dc:description/>
  <cp:lastModifiedBy>Марианна М. В.. Шарутина</cp:lastModifiedBy>
  <cp:revision>3</cp:revision>
  <dcterms:created xsi:type="dcterms:W3CDTF">2019-07-18T11:38:00Z</dcterms:created>
  <dcterms:modified xsi:type="dcterms:W3CDTF">2019-07-18T11:38:00Z</dcterms:modified>
</cp:coreProperties>
</file>