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021" w:rsidRDefault="00E27021" w:rsidP="00E27021">
      <w:pPr>
        <w:pStyle w:val="a3"/>
        <w:tabs>
          <w:tab w:val="num" w:pos="0"/>
        </w:tabs>
        <w:ind w:left="-284" w:firstLine="567"/>
        <w:jc w:val="center"/>
        <w:rPr>
          <w:b/>
        </w:rPr>
      </w:pPr>
      <w:r>
        <w:rPr>
          <w:b/>
        </w:rPr>
        <w:t>3. Должностные обязанности</w:t>
      </w:r>
    </w:p>
    <w:p w:rsidR="00E27021" w:rsidRDefault="00E27021" w:rsidP="00E27021">
      <w:pPr>
        <w:ind w:left="-284" w:firstLine="567"/>
        <w:jc w:val="both"/>
        <w:rPr>
          <w:b/>
        </w:rPr>
      </w:pPr>
    </w:p>
    <w:p w:rsidR="00E27021" w:rsidRDefault="00E27021" w:rsidP="00E27021">
      <w:pPr>
        <w:ind w:left="-284" w:firstLine="567"/>
        <w:jc w:val="both"/>
        <w:rPr>
          <w:bCs/>
          <w:iCs/>
        </w:rPr>
      </w:pPr>
      <w:r>
        <w:t>Начальник отдела</w:t>
      </w:r>
      <w:r>
        <w:rPr>
          <w:bCs/>
          <w:iCs/>
        </w:rPr>
        <w:t>:</w:t>
      </w:r>
    </w:p>
    <w:p w:rsidR="00E27021" w:rsidRDefault="00E27021" w:rsidP="00E27021">
      <w:pPr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В сфере государственного регулирования в электроэнергетике: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3.1.1.</w:t>
      </w:r>
      <w:r>
        <w:rPr>
          <w:szCs w:val="28"/>
        </w:rPr>
        <w:tab/>
        <w:t>Организует подготовку материалов для утверждения сводного прогнозного баланса производства и поставок электрической энергии (мощности) в рамках Единой энергетической системы России по Нижегородской области в порядке, установленном законодательством Российской Федерации.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3.1.2. Организует подготовку материалов для установления цен (тарифов) на электрическую энергию (мощность), поставляемую на розничных рынках населению и приравненным к нему категориям потребителей, в рамках установленных федеральным органом исполнительной власти в области регулирования тарифов предельных (минимального и (или) максимального) уровней таких цен (тарифов).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3.1.3. Организует подготовку материалов для установления цен (тарифов) на электрическую энергию (мощность), произведенную на функционирующих на основе использования возобновляемых источников энергии квалифицированных генерирующих объектах и приобретаемую в целях компенсации потерь в электрических сетях.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3.1.4. Участвует в осуществлении мониторинга уровня регулируемых в соответствии с Федеральным </w:t>
      </w:r>
      <w:hyperlink r:id="rId5" w:history="1">
        <w:r>
          <w:rPr>
            <w:rStyle w:val="a5"/>
            <w:color w:val="auto"/>
            <w:szCs w:val="28"/>
            <w:u w:val="none"/>
          </w:rPr>
          <w:t>законом</w:t>
        </w:r>
      </w:hyperlink>
      <w:r>
        <w:rPr>
          <w:szCs w:val="28"/>
        </w:rPr>
        <w:t xml:space="preserve"> «Об электроэнергетике» цен (тарифов) и влияющих на их изменение факторов, а также уровня нерегулируемых цен на электрическую энергию (мощность).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3.1.5. Организует подготовку материалов для представления в Федеральную антимонопольную службу предложений об установлении предельных (минимального и (или) максимального) уровней цен (тарифов) на электрическую энергию (мощность), реализуемую населению и приравненным к нему потребителям, а также информации по объемам потребления электрической энергии (мощности) населением в текущем периоде регулирования.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3.1.6.  Организует подготовку для представления    в    уполномоченный   федеральный   орган исполнительной власти в области регулирования тарифов информации о величине перекрестного  субсидирования  и  ее  поэтапном  сокращении в Нижегородской области.</w:t>
      </w:r>
    </w:p>
    <w:p w:rsidR="00E27021" w:rsidRDefault="00E27021" w:rsidP="00E27021">
      <w:pPr>
        <w:autoSpaceDE w:val="0"/>
        <w:autoSpaceDN w:val="0"/>
        <w:adjustRightInd w:val="0"/>
        <w:ind w:firstLine="426"/>
        <w:jc w:val="both"/>
        <w:rPr>
          <w:szCs w:val="28"/>
        </w:rPr>
      </w:pPr>
      <w:r>
        <w:rPr>
          <w:szCs w:val="28"/>
        </w:rPr>
        <w:t xml:space="preserve">  3.1.7. Организует согласование  с  федеральным  органом исполнительной власти в области  государственного  регулирования тарифов решения об утверждении цен (тарифов)   на   электрическую   энергию,   установленных  на  уровне  выше максимального  или  ниже  минимального  уровня,  установленного федеральным органом  исполнительной  власти  в  области  государственного регулирования тарифов.</w:t>
      </w:r>
    </w:p>
    <w:p w:rsidR="00E27021" w:rsidRDefault="00E27021" w:rsidP="00E27021">
      <w:pPr>
        <w:autoSpaceDE w:val="0"/>
        <w:autoSpaceDN w:val="0"/>
        <w:adjustRightInd w:val="0"/>
        <w:ind w:left="567"/>
        <w:jc w:val="both"/>
        <w:rPr>
          <w:szCs w:val="28"/>
        </w:rPr>
      </w:pPr>
      <w:r>
        <w:rPr>
          <w:szCs w:val="28"/>
        </w:rPr>
        <w:t>3.2. В сфере государственного регулирования деятельности гарантирующих поставщиков: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3.2.1. Участвует в подготовке материалов для установления сбытовых надбавок гарантирующих поставщиков электрической энергии, в части технических показателей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3.2.3. Участвует в подготовке материалов для принятия решений по установлению (пересмотру) границ зон деятельности гарантирующих поставщиков в соответствии с Основными </w:t>
      </w:r>
      <w:hyperlink r:id="rId6" w:history="1">
        <w:r>
          <w:rPr>
            <w:rStyle w:val="a5"/>
            <w:color w:val="auto"/>
            <w:szCs w:val="28"/>
            <w:u w:val="none"/>
          </w:rPr>
          <w:t>положениями</w:t>
        </w:r>
      </w:hyperlink>
      <w:r>
        <w:rPr>
          <w:szCs w:val="28"/>
        </w:rPr>
        <w:t xml:space="preserve"> функционирования розничных рынков электрической энергии, утвержденными постановлением Правительства Российской Федерации от 4 мая 2012 года № 442.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t>3.3.  В сфере государственного  регулирования тарифов в области обращения с твердыми коммунальными отходами: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t xml:space="preserve">3.3.1. Участвует в утверждении предельных тарифов в области обращения с твердыми коммунальными отходами в соответствии с Федеральным </w:t>
      </w:r>
      <w:hyperlink r:id="rId7" w:history="1">
        <w:r>
          <w:rPr>
            <w:rStyle w:val="a5"/>
            <w:color w:val="auto"/>
            <w:szCs w:val="28"/>
            <w:u w:val="none"/>
          </w:rPr>
          <w:t>законом</w:t>
        </w:r>
      </w:hyperlink>
      <w:r>
        <w:rPr>
          <w:szCs w:val="28"/>
        </w:rPr>
        <w:t xml:space="preserve"> "Об отходах производства и потребления".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t>3.3.2. Участвует в утверждении производственных программ в области обращения с твердыми коммунальными отходами.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lastRenderedPageBreak/>
        <w:t>3.3.3. Участвует в принятии  решения  о  выборе  метода  регулирования  тарифов в области  обращения  с  твердыми коммунальными отходами с учетом предложений организаций,   осуществляющих  регулируемые  виды  деятельности  в  области обращения с твердыми коммунальными отходами.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3.4. В сфере государственного регулирования в отношении иных товаров и услуг: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3.4.1. Организует работу по подготовке предложений для утверждения Правительством Нижегородской области: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нормативов потребления коммунальных услуг по электроснабжению, отоплению, холодному водоснабжению, горячему водоснабжению, водоотведению и газоснабжению в порядке, установленном Правительством Российской Федерации.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цен на топливо твердое, топливо печное бытовое и керосин, реализуемые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>
        <w:t>тарифов на перевозки пассажиров и багажа автомобильным транспортом по межмуниципальным маршрутам регулярных перевозок в границах Нижегородской области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тарифов на перевозки пассажиров и багажа всеми видами транспорта общего  пользования в городском сообщении (кроме автомобильного транспорта и городского наземного электрического транспорта) и пригородном сообщении (кроме  железнодорожного транспорта, автомобильного транспорта и городского наземного электрического транспорта).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предельных размеров оптовых надбавок и предельных размеров розничных надбавок к фактическим отпускным ценам, установленным производителями лекарственных препаратов, на лекарственные препараты, включенные в перечень жизненно необходимых и важнейших лекарственных препаратов;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>
        <w:t>предельных размеров оптовых надбавок к фактическим отпускным ценам на медицинские изделия, включенные в утвержденный Правительством Российской Федерации перечень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помощи;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– предельного размера платы за проведение технического осмотра транспортных средств в соответствии с Федеральным законом от 1 июля 2011 г. N 170-ФЗ "О техническом осмотре транспортных средств и о внесении изменений в отдельные законодательные акты Российской Федерации" (далее - Федеральный закон "О техническом осмотре транспортных средств").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наценок на продукцию (товары), реализуемую на предприятиях общественного питания при общеобразовательных школах, профтехучилищах, средних специальных и высших учебных заведениях.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3.4.2. Организует работу по подготовке предложений для утверждения Губернатором Нижегородской области, Председателем Правительства предельных (максимальных) индексов изменения размера вносимой гражданами платы за коммунальные услуги в муниципальных образованиях Нижегородской области.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3.4.3. Организует работу по подготовке материалов для установления экономически обоснованного уровня тарифов, сборов и платы в отношении работ (услуг) субъектов естественных монополий в сфере перевозок пассажиров железнодорожным транспортом общего пользования в пригородном сообщении, а также тарифов, сборов и платы за данные перевозки, оплачиваемые пассажирами при осуществлении поездок в пригородном сообщении.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3.4.4. Организует работу по осуществлению государственного регулирования деятельности субъектов естественных монополий в сфере услуг в транспортных терминалах, портах и аэропортах, включенных в реестр субъектов естественных монополий и не вошедших в перечень субъектов естественных монополий в сфере услуг в </w:t>
      </w:r>
      <w:r>
        <w:rPr>
          <w:szCs w:val="28"/>
        </w:rPr>
        <w:lastRenderedPageBreak/>
        <w:t>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3.5. Участвует в подготовке представления в федеральный орган исполнительной власти по регулированию естественных монополий предложений для введения или прекращения государственного регулирования в отношении конкретных субъектов естественных монополий.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3.6. Участвует в проведении расчета  размера возмещения недополученных доходов при принятии решений об изменении долгосрочных тарифов в электроэнергетике, в сферах обращения с твердыми коммунальными отходами.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3.7. Организует осуществление сбора информации о плате граждан за коммунальные услуги, в том числе в рамках государственной информационной систем.</w:t>
      </w:r>
    </w:p>
    <w:p w:rsidR="00E27021" w:rsidRDefault="00E27021" w:rsidP="00E27021">
      <w:pPr>
        <w:autoSpaceDE w:val="0"/>
        <w:autoSpaceDN w:val="0"/>
        <w:adjustRightInd w:val="0"/>
        <w:ind w:left="426" w:firstLine="141"/>
        <w:jc w:val="both"/>
        <w:rPr>
          <w:szCs w:val="28"/>
        </w:rPr>
      </w:pPr>
      <w:r>
        <w:rPr>
          <w:szCs w:val="28"/>
        </w:rPr>
        <w:t>3.8. В сфере осуществления контроля (надзора):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3.8.1. Принимает участие в осуществлении регионального государственного контроля (надзора) за регулируемыми государством ценами (тарифами) в электроэнергетике в части обоснованности величины цен (тарифов) и правильности применения цен (тарифов) для населения и приравненных к нему потребителей.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3.8.2. Принимает участие в осуществлении контроля за соблюдением гарантирующими поставщиками </w:t>
      </w:r>
      <w:hyperlink r:id="rId8" w:history="1">
        <w:r>
          <w:rPr>
            <w:rStyle w:val="a5"/>
            <w:color w:val="auto"/>
            <w:szCs w:val="28"/>
            <w:u w:val="none"/>
          </w:rPr>
          <w:t>Правил</w:t>
        </w:r>
      </w:hyperlink>
      <w:r>
        <w:rPr>
          <w:szCs w:val="28"/>
        </w:rPr>
        <w:t xml:space="preserve"> определения и применения гарантирующими поставщиками нерегулируемых цен на электрическую энергию (мощность), утвержденных постановлением Правительства Российской Федерации от 29 декабря 2011 года № 1179, в порядке, определенном Правительством Российской Федерации.</w:t>
      </w:r>
    </w:p>
    <w:p w:rsidR="00E27021" w:rsidRDefault="00E27021" w:rsidP="00E270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3.8.4. Принимает участие в осуществлении в пределах своих полномочий регионального государственного контроля за применением цен на лекарственные препараты, включенные в перечень жизненно необходимых и важнейших лекарственных препаратов.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3.8.5. Участвует в реализации нормативных правовых актов, направленных на поэтапное прекращение и ликвидацию перекрестного субсидирования.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3.8.6. Участвует в реализации иных функций органа исполнительной власти субъекта Российской Федерации в области регулирования тарифов в сфере государственного контроля в соответствии с компетенцией, определенной федеральными законами и иными нормативными правовыми актами Российской Федерации: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3.9. Обеспечивает подготовку материалов для представления в федеральный орган исполнительной власти в области регулирования тарифов: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- информации и необходимых материалов по вопросам установления, изменения и применения цен (тарифов), регулируемых в соответствии с Федеральным </w:t>
      </w:r>
      <w:hyperlink r:id="rId9" w:history="1">
        <w:r>
          <w:rPr>
            <w:rStyle w:val="a5"/>
            <w:color w:val="auto"/>
            <w:szCs w:val="28"/>
            <w:u w:val="none"/>
          </w:rPr>
          <w:t>законом</w:t>
        </w:r>
      </w:hyperlink>
      <w:r>
        <w:rPr>
          <w:szCs w:val="28"/>
        </w:rPr>
        <w:t xml:space="preserve"> «Об электроэнергетике», определения и применения нерегулируемых цен на электрическую энергию (мощность) в соответствии с перечнем и условиями представления такой информации, определенными федеральным органом исполнительной власти в области регулирования тарифов;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</w:pPr>
      <w:r>
        <w:rPr>
          <w:szCs w:val="28"/>
        </w:rPr>
        <w:t>- информации и иных необходимых сведений по вопросам установления предельных (максимальных) индексов изменения размера вносимой гражданами платы за коммунальные услуги в муниципальных образованиях Нижегородской области,</w:t>
      </w:r>
      <w:r>
        <w:t xml:space="preserve"> индексов изменения размера вносимой гражданами платы за коммунальные услуги в среднем по Нижегородской области и отклонений по Нижегородской области на территории Нижегородской области;</w:t>
      </w:r>
    </w:p>
    <w:p w:rsidR="00E27021" w:rsidRDefault="00E27021" w:rsidP="00E27021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информации,   необходимой   для   осуществления  полномочий,  установленных Федеральным  законом  "Об  отходах  производства  и  потребления",  другими федеральными   законами,   нормативными   правовыми   актами  Правительства Российской Федерации.</w:t>
      </w:r>
    </w:p>
    <w:p w:rsidR="00E27021" w:rsidRDefault="00E27021" w:rsidP="00E27021">
      <w:pPr>
        <w:pStyle w:val="a3"/>
        <w:ind w:firstLine="567"/>
        <w:rPr>
          <w:bCs/>
          <w:iCs/>
        </w:rPr>
      </w:pPr>
      <w:r>
        <w:rPr>
          <w:bCs/>
          <w:iCs/>
        </w:rPr>
        <w:t xml:space="preserve">3.10. Следит за нововведениями, изменениями и дополнениями в законодательных актах, инструкциях, правилах, методических рекомендациях и прочих нормативно-правовых документах, касающихся вопросов государственного регулирования тарифов на </w:t>
      </w:r>
      <w:r>
        <w:rPr>
          <w:bCs/>
          <w:iCs/>
        </w:rPr>
        <w:lastRenderedPageBreak/>
        <w:t>производство, реализацию и распределение тепловой энергии, оказание услуг организациями коммунального комплекса и реализации иных товаров и услуг, подлежащих регулированию и входящих в компетенцию отдела</w:t>
      </w:r>
    </w:p>
    <w:p w:rsidR="00E27021" w:rsidRDefault="00E27021" w:rsidP="00E27021">
      <w:pPr>
        <w:pStyle w:val="a3"/>
        <w:ind w:firstLine="567"/>
        <w:rPr>
          <w:bCs/>
          <w:iCs/>
        </w:rPr>
      </w:pPr>
      <w:r>
        <w:rPr>
          <w:bCs/>
          <w:iCs/>
        </w:rPr>
        <w:t xml:space="preserve"> 3.11. Доводит до подчиненных ему сотрудников отдела, а также до заинтересованных предприятий и организаций инструкции, правила и другие законодательные и нормативные правовые акты, методические рекомендации, касающиеся вопросов государственного регулирования тарифов (в соответствие с компетенцией отдела).</w:t>
      </w:r>
    </w:p>
    <w:p w:rsidR="00E27021" w:rsidRDefault="00E27021" w:rsidP="00E27021">
      <w:pPr>
        <w:pStyle w:val="a3"/>
        <w:ind w:firstLine="567"/>
        <w:rPr>
          <w:bCs/>
          <w:iCs/>
        </w:rPr>
      </w:pPr>
      <w:r>
        <w:rPr>
          <w:bCs/>
          <w:iCs/>
        </w:rPr>
        <w:t xml:space="preserve"> 3.12. Обеспечивает составление установленной отчетности по результатам работы отдела.</w:t>
      </w:r>
    </w:p>
    <w:p w:rsidR="00E27021" w:rsidRDefault="00E27021" w:rsidP="00E27021">
      <w:pPr>
        <w:pStyle w:val="a3"/>
        <w:ind w:firstLine="567"/>
        <w:rPr>
          <w:bCs/>
          <w:iCs/>
        </w:rPr>
      </w:pPr>
      <w:r>
        <w:rPr>
          <w:bCs/>
          <w:iCs/>
        </w:rPr>
        <w:t xml:space="preserve">3.13. Создает условия для роста и повышения квалификации, подчиненных ему сотрудников отдела. </w:t>
      </w:r>
    </w:p>
    <w:p w:rsidR="00E27021" w:rsidRDefault="00E27021" w:rsidP="00E27021">
      <w:pPr>
        <w:pStyle w:val="a3"/>
        <w:ind w:firstLine="567"/>
        <w:rPr>
          <w:bCs/>
          <w:iCs/>
        </w:rPr>
      </w:pPr>
      <w:r>
        <w:rPr>
          <w:bCs/>
          <w:iCs/>
        </w:rPr>
        <w:t xml:space="preserve">3.14. Контролирует соблюдение подчиненными ему сотрудниками отдела служебного распорядка, правил и норм охраны труда и противопожарной безопасности, состояние производственной и трудовой дисциплины. </w:t>
      </w:r>
    </w:p>
    <w:p w:rsidR="00E27021" w:rsidRDefault="00E27021" w:rsidP="00E27021">
      <w:pPr>
        <w:pStyle w:val="a3"/>
        <w:ind w:firstLine="567"/>
        <w:rPr>
          <w:bCs/>
          <w:iCs/>
        </w:rPr>
      </w:pPr>
      <w:r>
        <w:rPr>
          <w:bCs/>
          <w:iCs/>
        </w:rPr>
        <w:t>3.15. Обеспечивает неразглашение полученных от предприятий и организаций (субъектов государственного регулирования) сведений о финансово-хозяйственных показателях их работы, относящихся к коммерческой тайне.</w:t>
      </w:r>
    </w:p>
    <w:p w:rsidR="00E27021" w:rsidRDefault="00E27021" w:rsidP="00E27021">
      <w:pPr>
        <w:tabs>
          <w:tab w:val="left" w:pos="0"/>
          <w:tab w:val="left" w:pos="709"/>
          <w:tab w:val="left" w:pos="927"/>
          <w:tab w:val="left" w:pos="1134"/>
        </w:tabs>
        <w:ind w:firstLine="567"/>
        <w:jc w:val="both"/>
      </w:pPr>
      <w:r>
        <w:t>3.16. По поручению руководителя службы осуществляет внутренний финансовый контроль и внутренний финансовый аудит главного распорядителя бюджетных средств.</w:t>
      </w:r>
    </w:p>
    <w:p w:rsidR="00E27021" w:rsidRDefault="00E27021" w:rsidP="00E27021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3.17. В соответствии со статьями 8, 8.1 Федерального закона от 25 декабря 2008 года N 273-ФЗ "О противодействии коррупции" представляет представителю нанимателя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E27021" w:rsidRDefault="00E27021" w:rsidP="00E27021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3.18. В соответствии со статьей 9 Федерального закона от 25 декабря 2008 года N 273-ФЗ "О противодействии коррупции" 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27021" w:rsidRDefault="00E27021" w:rsidP="00E27021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3.19. В соответствии со статьей 11 Федерального закона от 25 декабря 2008 года N 273-ФЗ "О противодействии коррупции":</w:t>
      </w:r>
    </w:p>
    <w:p w:rsidR="00E27021" w:rsidRDefault="00E27021" w:rsidP="00E27021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принимает меры по недопущению любой возможности возникновения конфликта интересов;</w:t>
      </w:r>
    </w:p>
    <w:p w:rsidR="00E27021" w:rsidRDefault="00E27021" w:rsidP="00E27021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уведомляет в порядке, определенном представителем нанимателя в соответствии с нормативными правовыми актами Российской Федерации, о возникшем конфликте интересов или о возможности его возникновения как только ему станет об этом известно;</w:t>
      </w:r>
    </w:p>
    <w:p w:rsidR="00E27021" w:rsidRDefault="00E27021" w:rsidP="00E27021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передает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законодательством.</w:t>
      </w:r>
    </w:p>
    <w:p w:rsidR="00E27021" w:rsidRDefault="00E27021" w:rsidP="00E27021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3.20. Соблюдает требования к служебному поведению, установленные статьей 18 Федерального закона от 27 июля 2004 года N 79-ФЗ "О государственной гражданской службе Российской Федерации", и положения Кодекса служебной этики государственных гражданских служащих Нижегородской области, утвержденного решением межведомственного координационного совета по противодействию коррупции при Губернаторе Нижегородской области от 1 декабря 2009 года.</w:t>
      </w:r>
    </w:p>
    <w:p w:rsidR="00E27021" w:rsidRDefault="00E27021" w:rsidP="00E2702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3.21. Выполняет иные обязанности, предусмотренные законодательством о государственной гражданской службе.</w:t>
      </w:r>
    </w:p>
    <w:p w:rsidR="00B863E1" w:rsidRDefault="00B863E1">
      <w:bookmarkStart w:id="0" w:name="_GoBack"/>
      <w:bookmarkEnd w:id="0"/>
    </w:p>
    <w:sectPr w:rsidR="00B86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D2DB2"/>
    <w:multiLevelType w:val="hybridMultilevel"/>
    <w:tmpl w:val="14984D9A"/>
    <w:lvl w:ilvl="0" w:tplc="48985578">
      <w:start w:val="1"/>
      <w:numFmt w:val="decimal"/>
      <w:lvlText w:val="3.%1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8C"/>
    <w:rsid w:val="0000068B"/>
    <w:rsid w:val="00000C90"/>
    <w:rsid w:val="00001149"/>
    <w:rsid w:val="00001C7B"/>
    <w:rsid w:val="00003423"/>
    <w:rsid w:val="00005D09"/>
    <w:rsid w:val="00007CAB"/>
    <w:rsid w:val="00011387"/>
    <w:rsid w:val="00011C20"/>
    <w:rsid w:val="00012C76"/>
    <w:rsid w:val="00012EDF"/>
    <w:rsid w:val="00014127"/>
    <w:rsid w:val="00014705"/>
    <w:rsid w:val="00014C16"/>
    <w:rsid w:val="000152AD"/>
    <w:rsid w:val="000156E5"/>
    <w:rsid w:val="00015BA1"/>
    <w:rsid w:val="00015C0C"/>
    <w:rsid w:val="000171B9"/>
    <w:rsid w:val="00017EA9"/>
    <w:rsid w:val="00021318"/>
    <w:rsid w:val="0002171D"/>
    <w:rsid w:val="000226BD"/>
    <w:rsid w:val="0002468D"/>
    <w:rsid w:val="000256F7"/>
    <w:rsid w:val="00025F62"/>
    <w:rsid w:val="00026386"/>
    <w:rsid w:val="00027A84"/>
    <w:rsid w:val="00027F85"/>
    <w:rsid w:val="00030C41"/>
    <w:rsid w:val="00030DFC"/>
    <w:rsid w:val="00032A02"/>
    <w:rsid w:val="000333F7"/>
    <w:rsid w:val="0003534E"/>
    <w:rsid w:val="00035C7F"/>
    <w:rsid w:val="000360BA"/>
    <w:rsid w:val="00036F62"/>
    <w:rsid w:val="0004368F"/>
    <w:rsid w:val="00045985"/>
    <w:rsid w:val="00045F33"/>
    <w:rsid w:val="0004783C"/>
    <w:rsid w:val="00050658"/>
    <w:rsid w:val="00050874"/>
    <w:rsid w:val="000514BE"/>
    <w:rsid w:val="000539C3"/>
    <w:rsid w:val="00055D7A"/>
    <w:rsid w:val="00061193"/>
    <w:rsid w:val="000616F4"/>
    <w:rsid w:val="00061CDD"/>
    <w:rsid w:val="00062F61"/>
    <w:rsid w:val="0006300F"/>
    <w:rsid w:val="0006305A"/>
    <w:rsid w:val="00064164"/>
    <w:rsid w:val="0006476E"/>
    <w:rsid w:val="00064DD6"/>
    <w:rsid w:val="00066DCC"/>
    <w:rsid w:val="000670D8"/>
    <w:rsid w:val="00067590"/>
    <w:rsid w:val="00067E62"/>
    <w:rsid w:val="000707D9"/>
    <w:rsid w:val="00074DCA"/>
    <w:rsid w:val="00076275"/>
    <w:rsid w:val="000776CD"/>
    <w:rsid w:val="0008015E"/>
    <w:rsid w:val="000829CC"/>
    <w:rsid w:val="0008344C"/>
    <w:rsid w:val="0008533F"/>
    <w:rsid w:val="00085814"/>
    <w:rsid w:val="00086FF6"/>
    <w:rsid w:val="00087714"/>
    <w:rsid w:val="000878D7"/>
    <w:rsid w:val="000913D3"/>
    <w:rsid w:val="00093892"/>
    <w:rsid w:val="00093AC0"/>
    <w:rsid w:val="000964F7"/>
    <w:rsid w:val="00097C5D"/>
    <w:rsid w:val="000A2806"/>
    <w:rsid w:val="000A3D03"/>
    <w:rsid w:val="000A6291"/>
    <w:rsid w:val="000B000A"/>
    <w:rsid w:val="000B0855"/>
    <w:rsid w:val="000B101B"/>
    <w:rsid w:val="000B1096"/>
    <w:rsid w:val="000B2591"/>
    <w:rsid w:val="000B276A"/>
    <w:rsid w:val="000B297E"/>
    <w:rsid w:val="000B3008"/>
    <w:rsid w:val="000B3944"/>
    <w:rsid w:val="000B553C"/>
    <w:rsid w:val="000B5AFF"/>
    <w:rsid w:val="000B60C2"/>
    <w:rsid w:val="000B6668"/>
    <w:rsid w:val="000B6CBE"/>
    <w:rsid w:val="000C00B8"/>
    <w:rsid w:val="000C14C0"/>
    <w:rsid w:val="000C2202"/>
    <w:rsid w:val="000C46B2"/>
    <w:rsid w:val="000C4EA1"/>
    <w:rsid w:val="000C70F5"/>
    <w:rsid w:val="000C7EE3"/>
    <w:rsid w:val="000D1255"/>
    <w:rsid w:val="000D2F2E"/>
    <w:rsid w:val="000D440D"/>
    <w:rsid w:val="000D5210"/>
    <w:rsid w:val="000D58CA"/>
    <w:rsid w:val="000D6643"/>
    <w:rsid w:val="000D75B0"/>
    <w:rsid w:val="000E42F7"/>
    <w:rsid w:val="000E4E23"/>
    <w:rsid w:val="000E5A55"/>
    <w:rsid w:val="000E7255"/>
    <w:rsid w:val="000F0080"/>
    <w:rsid w:val="000F2021"/>
    <w:rsid w:val="000F2C2A"/>
    <w:rsid w:val="000F2E7B"/>
    <w:rsid w:val="000F3C01"/>
    <w:rsid w:val="000F4683"/>
    <w:rsid w:val="000F6B36"/>
    <w:rsid w:val="000F73C9"/>
    <w:rsid w:val="000F7D82"/>
    <w:rsid w:val="001013A4"/>
    <w:rsid w:val="001017E7"/>
    <w:rsid w:val="001017ED"/>
    <w:rsid w:val="00101C59"/>
    <w:rsid w:val="00101D12"/>
    <w:rsid w:val="00101D7F"/>
    <w:rsid w:val="00101F90"/>
    <w:rsid w:val="001027CC"/>
    <w:rsid w:val="00102847"/>
    <w:rsid w:val="00104ACC"/>
    <w:rsid w:val="00105B20"/>
    <w:rsid w:val="0011022D"/>
    <w:rsid w:val="00110915"/>
    <w:rsid w:val="00112C15"/>
    <w:rsid w:val="00115222"/>
    <w:rsid w:val="001152D8"/>
    <w:rsid w:val="0011603E"/>
    <w:rsid w:val="00116B11"/>
    <w:rsid w:val="0012046A"/>
    <w:rsid w:val="00120611"/>
    <w:rsid w:val="001223B0"/>
    <w:rsid w:val="001248D9"/>
    <w:rsid w:val="00130682"/>
    <w:rsid w:val="00130EBC"/>
    <w:rsid w:val="00130F86"/>
    <w:rsid w:val="00133F58"/>
    <w:rsid w:val="00136A76"/>
    <w:rsid w:val="001433FD"/>
    <w:rsid w:val="0014405E"/>
    <w:rsid w:val="0014434C"/>
    <w:rsid w:val="0014498E"/>
    <w:rsid w:val="001501D0"/>
    <w:rsid w:val="0015155C"/>
    <w:rsid w:val="00153B34"/>
    <w:rsid w:val="00153C0D"/>
    <w:rsid w:val="0015426D"/>
    <w:rsid w:val="001572FD"/>
    <w:rsid w:val="0015793E"/>
    <w:rsid w:val="001609BF"/>
    <w:rsid w:val="00161594"/>
    <w:rsid w:val="00167C0F"/>
    <w:rsid w:val="0017002C"/>
    <w:rsid w:val="00171C4D"/>
    <w:rsid w:val="001730E3"/>
    <w:rsid w:val="00175248"/>
    <w:rsid w:val="0017525D"/>
    <w:rsid w:val="00176608"/>
    <w:rsid w:val="001771E8"/>
    <w:rsid w:val="001776FA"/>
    <w:rsid w:val="001800EC"/>
    <w:rsid w:val="001814EC"/>
    <w:rsid w:val="00181A91"/>
    <w:rsid w:val="00181AC5"/>
    <w:rsid w:val="00181B2A"/>
    <w:rsid w:val="00182A20"/>
    <w:rsid w:val="001865C1"/>
    <w:rsid w:val="001904C9"/>
    <w:rsid w:val="00191E6D"/>
    <w:rsid w:val="00196B06"/>
    <w:rsid w:val="00196C85"/>
    <w:rsid w:val="001A18D5"/>
    <w:rsid w:val="001A2FC0"/>
    <w:rsid w:val="001A3297"/>
    <w:rsid w:val="001A5816"/>
    <w:rsid w:val="001B1AF9"/>
    <w:rsid w:val="001B2488"/>
    <w:rsid w:val="001B3D8E"/>
    <w:rsid w:val="001B638B"/>
    <w:rsid w:val="001B78A8"/>
    <w:rsid w:val="001B7D62"/>
    <w:rsid w:val="001C0602"/>
    <w:rsid w:val="001C0E9D"/>
    <w:rsid w:val="001C2215"/>
    <w:rsid w:val="001C4771"/>
    <w:rsid w:val="001C6065"/>
    <w:rsid w:val="001C79D9"/>
    <w:rsid w:val="001D0BB7"/>
    <w:rsid w:val="001D17DC"/>
    <w:rsid w:val="001D1FB5"/>
    <w:rsid w:val="001D2CE1"/>
    <w:rsid w:val="001D3BC0"/>
    <w:rsid w:val="001D407B"/>
    <w:rsid w:val="001D5E8D"/>
    <w:rsid w:val="001D5F56"/>
    <w:rsid w:val="001D68B2"/>
    <w:rsid w:val="001E4E3A"/>
    <w:rsid w:val="001E5778"/>
    <w:rsid w:val="001E62AF"/>
    <w:rsid w:val="001E7301"/>
    <w:rsid w:val="001F0E24"/>
    <w:rsid w:val="001F0FB0"/>
    <w:rsid w:val="001F24E4"/>
    <w:rsid w:val="001F3809"/>
    <w:rsid w:val="001F3D45"/>
    <w:rsid w:val="001F4748"/>
    <w:rsid w:val="001F4BE0"/>
    <w:rsid w:val="001F593F"/>
    <w:rsid w:val="001F6492"/>
    <w:rsid w:val="001F7ECD"/>
    <w:rsid w:val="00204FE0"/>
    <w:rsid w:val="002054F5"/>
    <w:rsid w:val="00206ADB"/>
    <w:rsid w:val="0021056F"/>
    <w:rsid w:val="0021068E"/>
    <w:rsid w:val="002106B2"/>
    <w:rsid w:val="00210B49"/>
    <w:rsid w:val="00212BB8"/>
    <w:rsid w:val="00214903"/>
    <w:rsid w:val="00215212"/>
    <w:rsid w:val="002156B2"/>
    <w:rsid w:val="00216B89"/>
    <w:rsid w:val="00216CBE"/>
    <w:rsid w:val="00217206"/>
    <w:rsid w:val="002201C8"/>
    <w:rsid w:val="002207FC"/>
    <w:rsid w:val="00220A54"/>
    <w:rsid w:val="00223D22"/>
    <w:rsid w:val="0022603D"/>
    <w:rsid w:val="00226363"/>
    <w:rsid w:val="002279BF"/>
    <w:rsid w:val="00227BD2"/>
    <w:rsid w:val="00230A10"/>
    <w:rsid w:val="00232198"/>
    <w:rsid w:val="00232DAA"/>
    <w:rsid w:val="00232EBC"/>
    <w:rsid w:val="00233046"/>
    <w:rsid w:val="0023482B"/>
    <w:rsid w:val="0023486E"/>
    <w:rsid w:val="00234997"/>
    <w:rsid w:val="00235A33"/>
    <w:rsid w:val="002416FE"/>
    <w:rsid w:val="00241A55"/>
    <w:rsid w:val="00244D28"/>
    <w:rsid w:val="00245132"/>
    <w:rsid w:val="00245B1E"/>
    <w:rsid w:val="00245C87"/>
    <w:rsid w:val="002509A0"/>
    <w:rsid w:val="00251043"/>
    <w:rsid w:val="002518C4"/>
    <w:rsid w:val="00252C35"/>
    <w:rsid w:val="00253DE0"/>
    <w:rsid w:val="00253EC9"/>
    <w:rsid w:val="00254DBD"/>
    <w:rsid w:val="00255AB1"/>
    <w:rsid w:val="00256012"/>
    <w:rsid w:val="00256884"/>
    <w:rsid w:val="00257210"/>
    <w:rsid w:val="00260681"/>
    <w:rsid w:val="00260691"/>
    <w:rsid w:val="002606B4"/>
    <w:rsid w:val="00260EDF"/>
    <w:rsid w:val="00261F38"/>
    <w:rsid w:val="002622B0"/>
    <w:rsid w:val="002623B1"/>
    <w:rsid w:val="0026301B"/>
    <w:rsid w:val="00264B0E"/>
    <w:rsid w:val="00265442"/>
    <w:rsid w:val="00270009"/>
    <w:rsid w:val="00273330"/>
    <w:rsid w:val="002761CA"/>
    <w:rsid w:val="00276625"/>
    <w:rsid w:val="00277EE8"/>
    <w:rsid w:val="00280225"/>
    <w:rsid w:val="00282753"/>
    <w:rsid w:val="00282A49"/>
    <w:rsid w:val="002841A2"/>
    <w:rsid w:val="00284B30"/>
    <w:rsid w:val="00284F11"/>
    <w:rsid w:val="00285083"/>
    <w:rsid w:val="00287430"/>
    <w:rsid w:val="00287D36"/>
    <w:rsid w:val="0029087A"/>
    <w:rsid w:val="00291197"/>
    <w:rsid w:val="00291EDC"/>
    <w:rsid w:val="00292FCA"/>
    <w:rsid w:val="00293548"/>
    <w:rsid w:val="00293655"/>
    <w:rsid w:val="00296E38"/>
    <w:rsid w:val="00297975"/>
    <w:rsid w:val="00297C8B"/>
    <w:rsid w:val="002A24BD"/>
    <w:rsid w:val="002A379F"/>
    <w:rsid w:val="002A44D5"/>
    <w:rsid w:val="002A461D"/>
    <w:rsid w:val="002A721D"/>
    <w:rsid w:val="002A7BF0"/>
    <w:rsid w:val="002B0CF6"/>
    <w:rsid w:val="002B131E"/>
    <w:rsid w:val="002B4BD0"/>
    <w:rsid w:val="002B4C08"/>
    <w:rsid w:val="002B77B0"/>
    <w:rsid w:val="002C18B7"/>
    <w:rsid w:val="002C229E"/>
    <w:rsid w:val="002C24C0"/>
    <w:rsid w:val="002C2B8E"/>
    <w:rsid w:val="002C2E3E"/>
    <w:rsid w:val="002C40D3"/>
    <w:rsid w:val="002C44B7"/>
    <w:rsid w:val="002C47D8"/>
    <w:rsid w:val="002C6088"/>
    <w:rsid w:val="002C7F6F"/>
    <w:rsid w:val="002D11CA"/>
    <w:rsid w:val="002D285B"/>
    <w:rsid w:val="002D6F00"/>
    <w:rsid w:val="002D785E"/>
    <w:rsid w:val="002E1B16"/>
    <w:rsid w:val="002E1BED"/>
    <w:rsid w:val="002E26ED"/>
    <w:rsid w:val="002E2F27"/>
    <w:rsid w:val="002E52C7"/>
    <w:rsid w:val="002E52EA"/>
    <w:rsid w:val="002E57C9"/>
    <w:rsid w:val="002E6E36"/>
    <w:rsid w:val="002F17AA"/>
    <w:rsid w:val="002F21CB"/>
    <w:rsid w:val="002F5084"/>
    <w:rsid w:val="002F5B24"/>
    <w:rsid w:val="002F703E"/>
    <w:rsid w:val="002F73E4"/>
    <w:rsid w:val="002F7728"/>
    <w:rsid w:val="00301E5A"/>
    <w:rsid w:val="00303835"/>
    <w:rsid w:val="00304789"/>
    <w:rsid w:val="00306543"/>
    <w:rsid w:val="00306592"/>
    <w:rsid w:val="00306A99"/>
    <w:rsid w:val="00307E9B"/>
    <w:rsid w:val="003126F0"/>
    <w:rsid w:val="00314CFF"/>
    <w:rsid w:val="00314D83"/>
    <w:rsid w:val="0032011F"/>
    <w:rsid w:val="00320C22"/>
    <w:rsid w:val="00321EED"/>
    <w:rsid w:val="00322AF2"/>
    <w:rsid w:val="00322C7B"/>
    <w:rsid w:val="00323032"/>
    <w:rsid w:val="00324C1C"/>
    <w:rsid w:val="003251ED"/>
    <w:rsid w:val="00326A5F"/>
    <w:rsid w:val="003278C7"/>
    <w:rsid w:val="00327BBF"/>
    <w:rsid w:val="00327E2A"/>
    <w:rsid w:val="003308C3"/>
    <w:rsid w:val="003333BC"/>
    <w:rsid w:val="00335489"/>
    <w:rsid w:val="003362E7"/>
    <w:rsid w:val="00336BAF"/>
    <w:rsid w:val="00337466"/>
    <w:rsid w:val="00341243"/>
    <w:rsid w:val="0034134D"/>
    <w:rsid w:val="0034348D"/>
    <w:rsid w:val="0034364F"/>
    <w:rsid w:val="0034474A"/>
    <w:rsid w:val="00345000"/>
    <w:rsid w:val="003465D0"/>
    <w:rsid w:val="003477C8"/>
    <w:rsid w:val="00347ADE"/>
    <w:rsid w:val="00354BBB"/>
    <w:rsid w:val="003557D9"/>
    <w:rsid w:val="00357EBB"/>
    <w:rsid w:val="0036007F"/>
    <w:rsid w:val="00360581"/>
    <w:rsid w:val="00361C49"/>
    <w:rsid w:val="003628A4"/>
    <w:rsid w:val="00364606"/>
    <w:rsid w:val="003657A8"/>
    <w:rsid w:val="00366D8B"/>
    <w:rsid w:val="00367DBF"/>
    <w:rsid w:val="003709FD"/>
    <w:rsid w:val="003716D8"/>
    <w:rsid w:val="00373C4B"/>
    <w:rsid w:val="00374534"/>
    <w:rsid w:val="00374EFF"/>
    <w:rsid w:val="00374FD3"/>
    <w:rsid w:val="00375BAD"/>
    <w:rsid w:val="00376DD7"/>
    <w:rsid w:val="0038099D"/>
    <w:rsid w:val="00381498"/>
    <w:rsid w:val="00383128"/>
    <w:rsid w:val="0038316A"/>
    <w:rsid w:val="00383606"/>
    <w:rsid w:val="00383F97"/>
    <w:rsid w:val="00384132"/>
    <w:rsid w:val="003841B4"/>
    <w:rsid w:val="0038432F"/>
    <w:rsid w:val="00385DB8"/>
    <w:rsid w:val="003870C2"/>
    <w:rsid w:val="00387A26"/>
    <w:rsid w:val="00390FEB"/>
    <w:rsid w:val="00393070"/>
    <w:rsid w:val="00393991"/>
    <w:rsid w:val="00396851"/>
    <w:rsid w:val="00396E5F"/>
    <w:rsid w:val="00396FE3"/>
    <w:rsid w:val="003A04BA"/>
    <w:rsid w:val="003A1127"/>
    <w:rsid w:val="003A209B"/>
    <w:rsid w:val="003A2C09"/>
    <w:rsid w:val="003A46A2"/>
    <w:rsid w:val="003A5420"/>
    <w:rsid w:val="003A798B"/>
    <w:rsid w:val="003B359E"/>
    <w:rsid w:val="003B5234"/>
    <w:rsid w:val="003B66F9"/>
    <w:rsid w:val="003B681B"/>
    <w:rsid w:val="003B6B9B"/>
    <w:rsid w:val="003B72BB"/>
    <w:rsid w:val="003B786F"/>
    <w:rsid w:val="003C0384"/>
    <w:rsid w:val="003C0EF8"/>
    <w:rsid w:val="003C334A"/>
    <w:rsid w:val="003C5B58"/>
    <w:rsid w:val="003C72AF"/>
    <w:rsid w:val="003C7C26"/>
    <w:rsid w:val="003D06C9"/>
    <w:rsid w:val="003D0A00"/>
    <w:rsid w:val="003D1E6B"/>
    <w:rsid w:val="003D34C2"/>
    <w:rsid w:val="003D3ACF"/>
    <w:rsid w:val="003D3BD3"/>
    <w:rsid w:val="003D4F5A"/>
    <w:rsid w:val="003D5092"/>
    <w:rsid w:val="003D517D"/>
    <w:rsid w:val="003D741D"/>
    <w:rsid w:val="003D76E3"/>
    <w:rsid w:val="003D7CFB"/>
    <w:rsid w:val="003E001C"/>
    <w:rsid w:val="003E1107"/>
    <w:rsid w:val="003E1CF7"/>
    <w:rsid w:val="003E1D81"/>
    <w:rsid w:val="003E3F90"/>
    <w:rsid w:val="003E471C"/>
    <w:rsid w:val="003E6020"/>
    <w:rsid w:val="003F0A83"/>
    <w:rsid w:val="003F3DCF"/>
    <w:rsid w:val="003F3E90"/>
    <w:rsid w:val="003F49ED"/>
    <w:rsid w:val="003F5AB6"/>
    <w:rsid w:val="003F5E16"/>
    <w:rsid w:val="004001AC"/>
    <w:rsid w:val="004018E1"/>
    <w:rsid w:val="00403B11"/>
    <w:rsid w:val="00404695"/>
    <w:rsid w:val="004046D3"/>
    <w:rsid w:val="004055E3"/>
    <w:rsid w:val="00407D0A"/>
    <w:rsid w:val="004104C2"/>
    <w:rsid w:val="00410B6A"/>
    <w:rsid w:val="00411218"/>
    <w:rsid w:val="00411E52"/>
    <w:rsid w:val="0041313F"/>
    <w:rsid w:val="00415988"/>
    <w:rsid w:val="00415CF5"/>
    <w:rsid w:val="00417472"/>
    <w:rsid w:val="004174F2"/>
    <w:rsid w:val="00421C46"/>
    <w:rsid w:val="00422ADF"/>
    <w:rsid w:val="00423472"/>
    <w:rsid w:val="00424CAB"/>
    <w:rsid w:val="00425CAE"/>
    <w:rsid w:val="00427DC6"/>
    <w:rsid w:val="00430183"/>
    <w:rsid w:val="004305F1"/>
    <w:rsid w:val="00432174"/>
    <w:rsid w:val="00433F5D"/>
    <w:rsid w:val="0043587A"/>
    <w:rsid w:val="00436C21"/>
    <w:rsid w:val="00436EB8"/>
    <w:rsid w:val="00436F14"/>
    <w:rsid w:val="00437990"/>
    <w:rsid w:val="004418DD"/>
    <w:rsid w:val="00443DB8"/>
    <w:rsid w:val="00445AB3"/>
    <w:rsid w:val="004463DB"/>
    <w:rsid w:val="0044676B"/>
    <w:rsid w:val="00447DEE"/>
    <w:rsid w:val="00447E44"/>
    <w:rsid w:val="00451C8A"/>
    <w:rsid w:val="00451FAC"/>
    <w:rsid w:val="00452C03"/>
    <w:rsid w:val="00454558"/>
    <w:rsid w:val="00455212"/>
    <w:rsid w:val="004612E7"/>
    <w:rsid w:val="00462B0E"/>
    <w:rsid w:val="00462C25"/>
    <w:rsid w:val="00462E10"/>
    <w:rsid w:val="0046396A"/>
    <w:rsid w:val="0046460A"/>
    <w:rsid w:val="004646CE"/>
    <w:rsid w:val="00464A99"/>
    <w:rsid w:val="0046506F"/>
    <w:rsid w:val="004651CC"/>
    <w:rsid w:val="00465590"/>
    <w:rsid w:val="00471A69"/>
    <w:rsid w:val="004752C2"/>
    <w:rsid w:val="00480403"/>
    <w:rsid w:val="00480694"/>
    <w:rsid w:val="0048076A"/>
    <w:rsid w:val="00482B04"/>
    <w:rsid w:val="00482E1F"/>
    <w:rsid w:val="00483630"/>
    <w:rsid w:val="00483E1A"/>
    <w:rsid w:val="004840CA"/>
    <w:rsid w:val="004849C2"/>
    <w:rsid w:val="004864A0"/>
    <w:rsid w:val="0048775A"/>
    <w:rsid w:val="00490AD0"/>
    <w:rsid w:val="0049120E"/>
    <w:rsid w:val="004936F7"/>
    <w:rsid w:val="004945E2"/>
    <w:rsid w:val="00494ABB"/>
    <w:rsid w:val="00494B09"/>
    <w:rsid w:val="00495628"/>
    <w:rsid w:val="00496AEE"/>
    <w:rsid w:val="004973CD"/>
    <w:rsid w:val="00497576"/>
    <w:rsid w:val="004A014D"/>
    <w:rsid w:val="004A0FF7"/>
    <w:rsid w:val="004A13BD"/>
    <w:rsid w:val="004A1594"/>
    <w:rsid w:val="004A36CB"/>
    <w:rsid w:val="004A402E"/>
    <w:rsid w:val="004A464C"/>
    <w:rsid w:val="004A59F8"/>
    <w:rsid w:val="004A5F12"/>
    <w:rsid w:val="004A61B5"/>
    <w:rsid w:val="004A63AF"/>
    <w:rsid w:val="004B1B8D"/>
    <w:rsid w:val="004B1E4B"/>
    <w:rsid w:val="004B2185"/>
    <w:rsid w:val="004B21A0"/>
    <w:rsid w:val="004B30A9"/>
    <w:rsid w:val="004B4084"/>
    <w:rsid w:val="004B42BB"/>
    <w:rsid w:val="004B5025"/>
    <w:rsid w:val="004B69D1"/>
    <w:rsid w:val="004B6CCC"/>
    <w:rsid w:val="004B720D"/>
    <w:rsid w:val="004B7842"/>
    <w:rsid w:val="004C2452"/>
    <w:rsid w:val="004C2867"/>
    <w:rsid w:val="004C2EBE"/>
    <w:rsid w:val="004C4219"/>
    <w:rsid w:val="004C5E0B"/>
    <w:rsid w:val="004D211D"/>
    <w:rsid w:val="004D435E"/>
    <w:rsid w:val="004D43F5"/>
    <w:rsid w:val="004D5AE9"/>
    <w:rsid w:val="004D5FA2"/>
    <w:rsid w:val="004D7259"/>
    <w:rsid w:val="004D7324"/>
    <w:rsid w:val="004D7DE4"/>
    <w:rsid w:val="004D7FCA"/>
    <w:rsid w:val="004E146F"/>
    <w:rsid w:val="004E2046"/>
    <w:rsid w:val="004E45F2"/>
    <w:rsid w:val="004E50E5"/>
    <w:rsid w:val="004E51A9"/>
    <w:rsid w:val="004E7FF1"/>
    <w:rsid w:val="004F0C7B"/>
    <w:rsid w:val="004F2585"/>
    <w:rsid w:val="004F3802"/>
    <w:rsid w:val="004F4C70"/>
    <w:rsid w:val="004F5624"/>
    <w:rsid w:val="004F5ABA"/>
    <w:rsid w:val="004F5BA4"/>
    <w:rsid w:val="004F6675"/>
    <w:rsid w:val="004F6D68"/>
    <w:rsid w:val="004F72C6"/>
    <w:rsid w:val="004F7573"/>
    <w:rsid w:val="0050165B"/>
    <w:rsid w:val="005066ED"/>
    <w:rsid w:val="00506CD4"/>
    <w:rsid w:val="00510A2C"/>
    <w:rsid w:val="00511439"/>
    <w:rsid w:val="005123E9"/>
    <w:rsid w:val="00512BD5"/>
    <w:rsid w:val="005134FA"/>
    <w:rsid w:val="0051607B"/>
    <w:rsid w:val="0051690C"/>
    <w:rsid w:val="005169E5"/>
    <w:rsid w:val="00516D01"/>
    <w:rsid w:val="00516D12"/>
    <w:rsid w:val="00521221"/>
    <w:rsid w:val="00524559"/>
    <w:rsid w:val="0052656E"/>
    <w:rsid w:val="00526E99"/>
    <w:rsid w:val="00526EE0"/>
    <w:rsid w:val="00530508"/>
    <w:rsid w:val="005319EA"/>
    <w:rsid w:val="005321F8"/>
    <w:rsid w:val="00532988"/>
    <w:rsid w:val="0053332F"/>
    <w:rsid w:val="0053365C"/>
    <w:rsid w:val="00533883"/>
    <w:rsid w:val="005342D7"/>
    <w:rsid w:val="005345C1"/>
    <w:rsid w:val="00535E0C"/>
    <w:rsid w:val="00541912"/>
    <w:rsid w:val="00541FCA"/>
    <w:rsid w:val="0054320D"/>
    <w:rsid w:val="005432F0"/>
    <w:rsid w:val="005435AA"/>
    <w:rsid w:val="005458F4"/>
    <w:rsid w:val="0054628B"/>
    <w:rsid w:val="005466B4"/>
    <w:rsid w:val="00546F34"/>
    <w:rsid w:val="0055002A"/>
    <w:rsid w:val="005511CB"/>
    <w:rsid w:val="0055215C"/>
    <w:rsid w:val="00553A39"/>
    <w:rsid w:val="00554E15"/>
    <w:rsid w:val="00555C31"/>
    <w:rsid w:val="00560C79"/>
    <w:rsid w:val="005624F4"/>
    <w:rsid w:val="005629DE"/>
    <w:rsid w:val="00563863"/>
    <w:rsid w:val="00566D5D"/>
    <w:rsid w:val="00573280"/>
    <w:rsid w:val="00574563"/>
    <w:rsid w:val="005802F6"/>
    <w:rsid w:val="00580EB9"/>
    <w:rsid w:val="0058157C"/>
    <w:rsid w:val="00581FC7"/>
    <w:rsid w:val="0058253E"/>
    <w:rsid w:val="00582BE1"/>
    <w:rsid w:val="005845F3"/>
    <w:rsid w:val="00584DA6"/>
    <w:rsid w:val="005854A4"/>
    <w:rsid w:val="005858CB"/>
    <w:rsid w:val="0058686D"/>
    <w:rsid w:val="0058698A"/>
    <w:rsid w:val="005877BC"/>
    <w:rsid w:val="005917C1"/>
    <w:rsid w:val="00591B06"/>
    <w:rsid w:val="005920A3"/>
    <w:rsid w:val="00594410"/>
    <w:rsid w:val="00594A15"/>
    <w:rsid w:val="00594D84"/>
    <w:rsid w:val="00595176"/>
    <w:rsid w:val="00596362"/>
    <w:rsid w:val="005964C4"/>
    <w:rsid w:val="005968F6"/>
    <w:rsid w:val="005A0DFA"/>
    <w:rsid w:val="005A16B0"/>
    <w:rsid w:val="005A2F89"/>
    <w:rsid w:val="005A42EC"/>
    <w:rsid w:val="005A4D00"/>
    <w:rsid w:val="005A5120"/>
    <w:rsid w:val="005A7079"/>
    <w:rsid w:val="005A7117"/>
    <w:rsid w:val="005A7EF5"/>
    <w:rsid w:val="005B1A61"/>
    <w:rsid w:val="005B2714"/>
    <w:rsid w:val="005B274C"/>
    <w:rsid w:val="005B54BE"/>
    <w:rsid w:val="005B5E2D"/>
    <w:rsid w:val="005B6AF9"/>
    <w:rsid w:val="005B7E0E"/>
    <w:rsid w:val="005C14C5"/>
    <w:rsid w:val="005C1F47"/>
    <w:rsid w:val="005C429C"/>
    <w:rsid w:val="005C4C7C"/>
    <w:rsid w:val="005C59A3"/>
    <w:rsid w:val="005C5AB7"/>
    <w:rsid w:val="005C5F9A"/>
    <w:rsid w:val="005C646F"/>
    <w:rsid w:val="005C7766"/>
    <w:rsid w:val="005D18D2"/>
    <w:rsid w:val="005D5304"/>
    <w:rsid w:val="005D72B9"/>
    <w:rsid w:val="005E17AF"/>
    <w:rsid w:val="005E18C8"/>
    <w:rsid w:val="005E19BF"/>
    <w:rsid w:val="005E2EB8"/>
    <w:rsid w:val="005E3F0B"/>
    <w:rsid w:val="005E4957"/>
    <w:rsid w:val="005E67C6"/>
    <w:rsid w:val="005F0BDF"/>
    <w:rsid w:val="005F1675"/>
    <w:rsid w:val="005F2531"/>
    <w:rsid w:val="005F32A6"/>
    <w:rsid w:val="005F65FD"/>
    <w:rsid w:val="005F664D"/>
    <w:rsid w:val="005F6916"/>
    <w:rsid w:val="006002B7"/>
    <w:rsid w:val="00602259"/>
    <w:rsid w:val="00602C73"/>
    <w:rsid w:val="00606404"/>
    <w:rsid w:val="006067DE"/>
    <w:rsid w:val="00606F68"/>
    <w:rsid w:val="006106AD"/>
    <w:rsid w:val="00611363"/>
    <w:rsid w:val="00611A2F"/>
    <w:rsid w:val="006133C0"/>
    <w:rsid w:val="006159E2"/>
    <w:rsid w:val="00616496"/>
    <w:rsid w:val="00623030"/>
    <w:rsid w:val="00623B6F"/>
    <w:rsid w:val="006305E4"/>
    <w:rsid w:val="006312F0"/>
    <w:rsid w:val="00631615"/>
    <w:rsid w:val="006328F2"/>
    <w:rsid w:val="00633744"/>
    <w:rsid w:val="00634D84"/>
    <w:rsid w:val="00634E10"/>
    <w:rsid w:val="0063608D"/>
    <w:rsid w:val="00637B0D"/>
    <w:rsid w:val="00640627"/>
    <w:rsid w:val="00640A43"/>
    <w:rsid w:val="006415C0"/>
    <w:rsid w:val="006423D5"/>
    <w:rsid w:val="00642F21"/>
    <w:rsid w:val="00644752"/>
    <w:rsid w:val="00645803"/>
    <w:rsid w:val="006459D1"/>
    <w:rsid w:val="006471D3"/>
    <w:rsid w:val="00651450"/>
    <w:rsid w:val="00651AB3"/>
    <w:rsid w:val="00651F7C"/>
    <w:rsid w:val="006523FE"/>
    <w:rsid w:val="00652E9C"/>
    <w:rsid w:val="00653CC9"/>
    <w:rsid w:val="00654FDD"/>
    <w:rsid w:val="006561DA"/>
    <w:rsid w:val="00657BEB"/>
    <w:rsid w:val="00660273"/>
    <w:rsid w:val="00660359"/>
    <w:rsid w:val="00661207"/>
    <w:rsid w:val="0066292C"/>
    <w:rsid w:val="00662E41"/>
    <w:rsid w:val="00665043"/>
    <w:rsid w:val="00666042"/>
    <w:rsid w:val="00666D94"/>
    <w:rsid w:val="00667AB6"/>
    <w:rsid w:val="00667FB3"/>
    <w:rsid w:val="00671354"/>
    <w:rsid w:val="0067176B"/>
    <w:rsid w:val="00671ECD"/>
    <w:rsid w:val="00672DEE"/>
    <w:rsid w:val="006763DB"/>
    <w:rsid w:val="006770EC"/>
    <w:rsid w:val="006778E6"/>
    <w:rsid w:val="006809F3"/>
    <w:rsid w:val="00681523"/>
    <w:rsid w:val="00681852"/>
    <w:rsid w:val="00681AC3"/>
    <w:rsid w:val="00683245"/>
    <w:rsid w:val="00683390"/>
    <w:rsid w:val="0068477B"/>
    <w:rsid w:val="006849B4"/>
    <w:rsid w:val="00687126"/>
    <w:rsid w:val="00687554"/>
    <w:rsid w:val="00687E18"/>
    <w:rsid w:val="00690DB9"/>
    <w:rsid w:val="00691CBA"/>
    <w:rsid w:val="006A1224"/>
    <w:rsid w:val="006A1D8B"/>
    <w:rsid w:val="006A2975"/>
    <w:rsid w:val="006A345D"/>
    <w:rsid w:val="006A360E"/>
    <w:rsid w:val="006A396D"/>
    <w:rsid w:val="006A4C9D"/>
    <w:rsid w:val="006A4EB0"/>
    <w:rsid w:val="006B0FA4"/>
    <w:rsid w:val="006B15E3"/>
    <w:rsid w:val="006B1A5C"/>
    <w:rsid w:val="006B35B6"/>
    <w:rsid w:val="006B50BB"/>
    <w:rsid w:val="006B75BA"/>
    <w:rsid w:val="006C028A"/>
    <w:rsid w:val="006C09E6"/>
    <w:rsid w:val="006C1673"/>
    <w:rsid w:val="006C22CD"/>
    <w:rsid w:val="006C2C4A"/>
    <w:rsid w:val="006C3BFA"/>
    <w:rsid w:val="006C40F7"/>
    <w:rsid w:val="006C588E"/>
    <w:rsid w:val="006C5CA3"/>
    <w:rsid w:val="006C6028"/>
    <w:rsid w:val="006C6B53"/>
    <w:rsid w:val="006D3209"/>
    <w:rsid w:val="006E0CB1"/>
    <w:rsid w:val="006E1AE1"/>
    <w:rsid w:val="006E3224"/>
    <w:rsid w:val="006E3265"/>
    <w:rsid w:val="006E4F0E"/>
    <w:rsid w:val="006E693A"/>
    <w:rsid w:val="006E7770"/>
    <w:rsid w:val="006E789C"/>
    <w:rsid w:val="006F0CA8"/>
    <w:rsid w:val="006F237F"/>
    <w:rsid w:val="006F417B"/>
    <w:rsid w:val="006F4D80"/>
    <w:rsid w:val="00700A8C"/>
    <w:rsid w:val="00703611"/>
    <w:rsid w:val="0070547E"/>
    <w:rsid w:val="0070640A"/>
    <w:rsid w:val="00706DF9"/>
    <w:rsid w:val="00706EB9"/>
    <w:rsid w:val="007075E5"/>
    <w:rsid w:val="00710946"/>
    <w:rsid w:val="00710A50"/>
    <w:rsid w:val="00712C08"/>
    <w:rsid w:val="0071330A"/>
    <w:rsid w:val="00714578"/>
    <w:rsid w:val="00714594"/>
    <w:rsid w:val="0071499F"/>
    <w:rsid w:val="00714E67"/>
    <w:rsid w:val="00714FEB"/>
    <w:rsid w:val="00717E3E"/>
    <w:rsid w:val="007214F3"/>
    <w:rsid w:val="0072387D"/>
    <w:rsid w:val="00724E1E"/>
    <w:rsid w:val="00725F00"/>
    <w:rsid w:val="00727643"/>
    <w:rsid w:val="0073197C"/>
    <w:rsid w:val="00732226"/>
    <w:rsid w:val="00733D64"/>
    <w:rsid w:val="00734C5C"/>
    <w:rsid w:val="00735A63"/>
    <w:rsid w:val="00735E1A"/>
    <w:rsid w:val="0073689B"/>
    <w:rsid w:val="00736EF9"/>
    <w:rsid w:val="007406D4"/>
    <w:rsid w:val="00740A4C"/>
    <w:rsid w:val="00741CBF"/>
    <w:rsid w:val="007444A7"/>
    <w:rsid w:val="007454D5"/>
    <w:rsid w:val="00745F86"/>
    <w:rsid w:val="00746C80"/>
    <w:rsid w:val="00747614"/>
    <w:rsid w:val="00751BF5"/>
    <w:rsid w:val="00752AD0"/>
    <w:rsid w:val="00752B41"/>
    <w:rsid w:val="00753A0E"/>
    <w:rsid w:val="0075512E"/>
    <w:rsid w:val="00755B7B"/>
    <w:rsid w:val="007564FD"/>
    <w:rsid w:val="00757BC2"/>
    <w:rsid w:val="007603C4"/>
    <w:rsid w:val="007603E0"/>
    <w:rsid w:val="00764A66"/>
    <w:rsid w:val="00765C22"/>
    <w:rsid w:val="00766AA3"/>
    <w:rsid w:val="007678AB"/>
    <w:rsid w:val="00770AB1"/>
    <w:rsid w:val="00770DBE"/>
    <w:rsid w:val="00771FEC"/>
    <w:rsid w:val="00772B0A"/>
    <w:rsid w:val="00775DD3"/>
    <w:rsid w:val="00775DDE"/>
    <w:rsid w:val="00777D8F"/>
    <w:rsid w:val="00780187"/>
    <w:rsid w:val="00780714"/>
    <w:rsid w:val="007811A3"/>
    <w:rsid w:val="00781ECE"/>
    <w:rsid w:val="00782874"/>
    <w:rsid w:val="00782A5A"/>
    <w:rsid w:val="00784AFD"/>
    <w:rsid w:val="00785031"/>
    <w:rsid w:val="00785B36"/>
    <w:rsid w:val="00786E4C"/>
    <w:rsid w:val="00786FB0"/>
    <w:rsid w:val="007904FF"/>
    <w:rsid w:val="00791844"/>
    <w:rsid w:val="00791F6E"/>
    <w:rsid w:val="00797AAB"/>
    <w:rsid w:val="007A28D1"/>
    <w:rsid w:val="007A2925"/>
    <w:rsid w:val="007A2EE8"/>
    <w:rsid w:val="007A4608"/>
    <w:rsid w:val="007A4E77"/>
    <w:rsid w:val="007A58DB"/>
    <w:rsid w:val="007A6AEC"/>
    <w:rsid w:val="007A7000"/>
    <w:rsid w:val="007A7995"/>
    <w:rsid w:val="007B133E"/>
    <w:rsid w:val="007B2EAF"/>
    <w:rsid w:val="007B4470"/>
    <w:rsid w:val="007B64B6"/>
    <w:rsid w:val="007B71CA"/>
    <w:rsid w:val="007C33DF"/>
    <w:rsid w:val="007C39FA"/>
    <w:rsid w:val="007C3BED"/>
    <w:rsid w:val="007C46E5"/>
    <w:rsid w:val="007C4F22"/>
    <w:rsid w:val="007C7BBB"/>
    <w:rsid w:val="007D0090"/>
    <w:rsid w:val="007D19CD"/>
    <w:rsid w:val="007D5223"/>
    <w:rsid w:val="007D55EF"/>
    <w:rsid w:val="007D56AA"/>
    <w:rsid w:val="007D67B3"/>
    <w:rsid w:val="007D6E1B"/>
    <w:rsid w:val="007D78F6"/>
    <w:rsid w:val="007D7C69"/>
    <w:rsid w:val="007E062E"/>
    <w:rsid w:val="007E075E"/>
    <w:rsid w:val="007E4103"/>
    <w:rsid w:val="007E5AF3"/>
    <w:rsid w:val="007E6AA4"/>
    <w:rsid w:val="007E7AEC"/>
    <w:rsid w:val="007E7E8C"/>
    <w:rsid w:val="007F0481"/>
    <w:rsid w:val="007F2B89"/>
    <w:rsid w:val="007F4BC1"/>
    <w:rsid w:val="007F608E"/>
    <w:rsid w:val="007F66C2"/>
    <w:rsid w:val="007F6905"/>
    <w:rsid w:val="00800834"/>
    <w:rsid w:val="00802762"/>
    <w:rsid w:val="00802D66"/>
    <w:rsid w:val="00805540"/>
    <w:rsid w:val="00807119"/>
    <w:rsid w:val="008073D6"/>
    <w:rsid w:val="00807BB5"/>
    <w:rsid w:val="00812396"/>
    <w:rsid w:val="0081246C"/>
    <w:rsid w:val="008127EE"/>
    <w:rsid w:val="0081287A"/>
    <w:rsid w:val="008136B6"/>
    <w:rsid w:val="008137CD"/>
    <w:rsid w:val="00814B02"/>
    <w:rsid w:val="0081593D"/>
    <w:rsid w:val="00816DCD"/>
    <w:rsid w:val="00817179"/>
    <w:rsid w:val="00817FDE"/>
    <w:rsid w:val="00821621"/>
    <w:rsid w:val="00822E09"/>
    <w:rsid w:val="008230FF"/>
    <w:rsid w:val="008249E7"/>
    <w:rsid w:val="00830399"/>
    <w:rsid w:val="00832989"/>
    <w:rsid w:val="0083304B"/>
    <w:rsid w:val="00833478"/>
    <w:rsid w:val="00833BE6"/>
    <w:rsid w:val="00835B02"/>
    <w:rsid w:val="008369B2"/>
    <w:rsid w:val="00837C9B"/>
    <w:rsid w:val="00842CC7"/>
    <w:rsid w:val="00844DCB"/>
    <w:rsid w:val="00845C6A"/>
    <w:rsid w:val="00846930"/>
    <w:rsid w:val="00847374"/>
    <w:rsid w:val="008477F5"/>
    <w:rsid w:val="00850047"/>
    <w:rsid w:val="00851125"/>
    <w:rsid w:val="00851F54"/>
    <w:rsid w:val="00853018"/>
    <w:rsid w:val="0085312D"/>
    <w:rsid w:val="00853674"/>
    <w:rsid w:val="0085381C"/>
    <w:rsid w:val="00853E54"/>
    <w:rsid w:val="00853EE2"/>
    <w:rsid w:val="00855B66"/>
    <w:rsid w:val="0085612D"/>
    <w:rsid w:val="00856BFD"/>
    <w:rsid w:val="008613F2"/>
    <w:rsid w:val="0086154B"/>
    <w:rsid w:val="0086182D"/>
    <w:rsid w:val="008623BA"/>
    <w:rsid w:val="008626D2"/>
    <w:rsid w:val="00863253"/>
    <w:rsid w:val="008639B3"/>
    <w:rsid w:val="00864D48"/>
    <w:rsid w:val="00865382"/>
    <w:rsid w:val="00865BAA"/>
    <w:rsid w:val="00865CA4"/>
    <w:rsid w:val="00865CD4"/>
    <w:rsid w:val="00866526"/>
    <w:rsid w:val="008668FF"/>
    <w:rsid w:val="00866F6C"/>
    <w:rsid w:val="00872327"/>
    <w:rsid w:val="00872FD0"/>
    <w:rsid w:val="008735FE"/>
    <w:rsid w:val="00877924"/>
    <w:rsid w:val="00877CFC"/>
    <w:rsid w:val="00880902"/>
    <w:rsid w:val="008814EB"/>
    <w:rsid w:val="00881C2A"/>
    <w:rsid w:val="008832A2"/>
    <w:rsid w:val="008843A0"/>
    <w:rsid w:val="008861A9"/>
    <w:rsid w:val="00890740"/>
    <w:rsid w:val="008920E6"/>
    <w:rsid w:val="00892D5A"/>
    <w:rsid w:val="00894CCD"/>
    <w:rsid w:val="00895B19"/>
    <w:rsid w:val="00896C5E"/>
    <w:rsid w:val="008970B0"/>
    <w:rsid w:val="008A0364"/>
    <w:rsid w:val="008A0543"/>
    <w:rsid w:val="008A3CB6"/>
    <w:rsid w:val="008A635A"/>
    <w:rsid w:val="008B09BF"/>
    <w:rsid w:val="008B0BBA"/>
    <w:rsid w:val="008B2428"/>
    <w:rsid w:val="008B3185"/>
    <w:rsid w:val="008B4AB2"/>
    <w:rsid w:val="008B5BE3"/>
    <w:rsid w:val="008C2400"/>
    <w:rsid w:val="008C2A18"/>
    <w:rsid w:val="008C3727"/>
    <w:rsid w:val="008C496E"/>
    <w:rsid w:val="008C6BD0"/>
    <w:rsid w:val="008C6CDA"/>
    <w:rsid w:val="008C6EEE"/>
    <w:rsid w:val="008D0A30"/>
    <w:rsid w:val="008D10F6"/>
    <w:rsid w:val="008D2FEA"/>
    <w:rsid w:val="008D51D9"/>
    <w:rsid w:val="008D69C8"/>
    <w:rsid w:val="008E0366"/>
    <w:rsid w:val="008E235A"/>
    <w:rsid w:val="008E2410"/>
    <w:rsid w:val="008E4440"/>
    <w:rsid w:val="008E4A76"/>
    <w:rsid w:val="008E522F"/>
    <w:rsid w:val="008E6D54"/>
    <w:rsid w:val="008E718F"/>
    <w:rsid w:val="008F072C"/>
    <w:rsid w:val="008F1686"/>
    <w:rsid w:val="008F1D48"/>
    <w:rsid w:val="008F2CCF"/>
    <w:rsid w:val="008F3381"/>
    <w:rsid w:val="008F344F"/>
    <w:rsid w:val="008F3462"/>
    <w:rsid w:val="008F52B5"/>
    <w:rsid w:val="008F6043"/>
    <w:rsid w:val="008F7C04"/>
    <w:rsid w:val="008F7D98"/>
    <w:rsid w:val="009002C9"/>
    <w:rsid w:val="0090234B"/>
    <w:rsid w:val="009026E1"/>
    <w:rsid w:val="00902E75"/>
    <w:rsid w:val="00903438"/>
    <w:rsid w:val="009053E5"/>
    <w:rsid w:val="00905FFE"/>
    <w:rsid w:val="009108B2"/>
    <w:rsid w:val="009108CC"/>
    <w:rsid w:val="00912F92"/>
    <w:rsid w:val="00913D1A"/>
    <w:rsid w:val="00915DDB"/>
    <w:rsid w:val="00916B9B"/>
    <w:rsid w:val="00922FA0"/>
    <w:rsid w:val="009234BF"/>
    <w:rsid w:val="00925213"/>
    <w:rsid w:val="00926700"/>
    <w:rsid w:val="00927303"/>
    <w:rsid w:val="00927411"/>
    <w:rsid w:val="0093036D"/>
    <w:rsid w:val="00931A03"/>
    <w:rsid w:val="00931BF0"/>
    <w:rsid w:val="00931E4B"/>
    <w:rsid w:val="009327EB"/>
    <w:rsid w:val="00934463"/>
    <w:rsid w:val="009364BC"/>
    <w:rsid w:val="00937482"/>
    <w:rsid w:val="00937CCC"/>
    <w:rsid w:val="0094040A"/>
    <w:rsid w:val="009408FD"/>
    <w:rsid w:val="0094093F"/>
    <w:rsid w:val="00941801"/>
    <w:rsid w:val="00943C01"/>
    <w:rsid w:val="00943FCB"/>
    <w:rsid w:val="009459B9"/>
    <w:rsid w:val="00947628"/>
    <w:rsid w:val="00951369"/>
    <w:rsid w:val="009514A2"/>
    <w:rsid w:val="00952458"/>
    <w:rsid w:val="00954934"/>
    <w:rsid w:val="00954CDE"/>
    <w:rsid w:val="009550AB"/>
    <w:rsid w:val="00955704"/>
    <w:rsid w:val="00961891"/>
    <w:rsid w:val="00961F2A"/>
    <w:rsid w:val="00962DB0"/>
    <w:rsid w:val="00963978"/>
    <w:rsid w:val="00963EB4"/>
    <w:rsid w:val="00965129"/>
    <w:rsid w:val="00967E12"/>
    <w:rsid w:val="009714D5"/>
    <w:rsid w:val="009720E6"/>
    <w:rsid w:val="009724C6"/>
    <w:rsid w:val="0097283A"/>
    <w:rsid w:val="009735BB"/>
    <w:rsid w:val="00974BB7"/>
    <w:rsid w:val="00975CB2"/>
    <w:rsid w:val="00976A37"/>
    <w:rsid w:val="009773F3"/>
    <w:rsid w:val="00980082"/>
    <w:rsid w:val="00980352"/>
    <w:rsid w:val="00981924"/>
    <w:rsid w:val="00981BC1"/>
    <w:rsid w:val="00983741"/>
    <w:rsid w:val="00985F60"/>
    <w:rsid w:val="00985FBB"/>
    <w:rsid w:val="00990447"/>
    <w:rsid w:val="00990910"/>
    <w:rsid w:val="0099092D"/>
    <w:rsid w:val="00991835"/>
    <w:rsid w:val="00994379"/>
    <w:rsid w:val="00995824"/>
    <w:rsid w:val="009965FD"/>
    <w:rsid w:val="00996744"/>
    <w:rsid w:val="00997580"/>
    <w:rsid w:val="0099770F"/>
    <w:rsid w:val="009A2FC0"/>
    <w:rsid w:val="009A45FC"/>
    <w:rsid w:val="009A4BE2"/>
    <w:rsid w:val="009A64D7"/>
    <w:rsid w:val="009B4433"/>
    <w:rsid w:val="009B48D6"/>
    <w:rsid w:val="009B4ECD"/>
    <w:rsid w:val="009B774F"/>
    <w:rsid w:val="009C08E5"/>
    <w:rsid w:val="009C10F5"/>
    <w:rsid w:val="009C1AFE"/>
    <w:rsid w:val="009C31F3"/>
    <w:rsid w:val="009C62C3"/>
    <w:rsid w:val="009C63ED"/>
    <w:rsid w:val="009C7A4A"/>
    <w:rsid w:val="009D1ABB"/>
    <w:rsid w:val="009D3FD0"/>
    <w:rsid w:val="009D4999"/>
    <w:rsid w:val="009D6C88"/>
    <w:rsid w:val="009D77F8"/>
    <w:rsid w:val="009E200A"/>
    <w:rsid w:val="009E20F5"/>
    <w:rsid w:val="009E2F42"/>
    <w:rsid w:val="009E3FDB"/>
    <w:rsid w:val="009E51F3"/>
    <w:rsid w:val="009E60BA"/>
    <w:rsid w:val="009F0B5C"/>
    <w:rsid w:val="009F2846"/>
    <w:rsid w:val="009F71ED"/>
    <w:rsid w:val="009F76C1"/>
    <w:rsid w:val="009F7C64"/>
    <w:rsid w:val="00A00A11"/>
    <w:rsid w:val="00A01353"/>
    <w:rsid w:val="00A03EF1"/>
    <w:rsid w:val="00A1078E"/>
    <w:rsid w:val="00A117A0"/>
    <w:rsid w:val="00A1195E"/>
    <w:rsid w:val="00A12B47"/>
    <w:rsid w:val="00A13892"/>
    <w:rsid w:val="00A17725"/>
    <w:rsid w:val="00A21561"/>
    <w:rsid w:val="00A21A83"/>
    <w:rsid w:val="00A22198"/>
    <w:rsid w:val="00A228C9"/>
    <w:rsid w:val="00A23197"/>
    <w:rsid w:val="00A24258"/>
    <w:rsid w:val="00A2441A"/>
    <w:rsid w:val="00A2572A"/>
    <w:rsid w:val="00A264CA"/>
    <w:rsid w:val="00A27E2C"/>
    <w:rsid w:val="00A30269"/>
    <w:rsid w:val="00A30741"/>
    <w:rsid w:val="00A30DD7"/>
    <w:rsid w:val="00A3135F"/>
    <w:rsid w:val="00A318DE"/>
    <w:rsid w:val="00A32D65"/>
    <w:rsid w:val="00A33E47"/>
    <w:rsid w:val="00A34907"/>
    <w:rsid w:val="00A369BF"/>
    <w:rsid w:val="00A36C4C"/>
    <w:rsid w:val="00A371AF"/>
    <w:rsid w:val="00A3728F"/>
    <w:rsid w:val="00A42665"/>
    <w:rsid w:val="00A436F4"/>
    <w:rsid w:val="00A46AB5"/>
    <w:rsid w:val="00A50757"/>
    <w:rsid w:val="00A52AA0"/>
    <w:rsid w:val="00A539E0"/>
    <w:rsid w:val="00A54830"/>
    <w:rsid w:val="00A55C7A"/>
    <w:rsid w:val="00A568A5"/>
    <w:rsid w:val="00A56ACC"/>
    <w:rsid w:val="00A613B7"/>
    <w:rsid w:val="00A61707"/>
    <w:rsid w:val="00A6435B"/>
    <w:rsid w:val="00A64FDD"/>
    <w:rsid w:val="00A65BE0"/>
    <w:rsid w:val="00A66D60"/>
    <w:rsid w:val="00A674E1"/>
    <w:rsid w:val="00A70138"/>
    <w:rsid w:val="00A731F9"/>
    <w:rsid w:val="00A75AC4"/>
    <w:rsid w:val="00A76743"/>
    <w:rsid w:val="00A76D6A"/>
    <w:rsid w:val="00A7757A"/>
    <w:rsid w:val="00A8003F"/>
    <w:rsid w:val="00A80865"/>
    <w:rsid w:val="00A81BE6"/>
    <w:rsid w:val="00A834D0"/>
    <w:rsid w:val="00A85784"/>
    <w:rsid w:val="00A871B0"/>
    <w:rsid w:val="00A91741"/>
    <w:rsid w:val="00A94C01"/>
    <w:rsid w:val="00A951A7"/>
    <w:rsid w:val="00A958BE"/>
    <w:rsid w:val="00A95F08"/>
    <w:rsid w:val="00A95F68"/>
    <w:rsid w:val="00A96769"/>
    <w:rsid w:val="00AA0005"/>
    <w:rsid w:val="00AA0C06"/>
    <w:rsid w:val="00AA158A"/>
    <w:rsid w:val="00AA17AE"/>
    <w:rsid w:val="00AA2F10"/>
    <w:rsid w:val="00AA4EC7"/>
    <w:rsid w:val="00AA63AA"/>
    <w:rsid w:val="00AB0968"/>
    <w:rsid w:val="00AB11A8"/>
    <w:rsid w:val="00AB1FDD"/>
    <w:rsid w:val="00AB29A6"/>
    <w:rsid w:val="00AB3EEE"/>
    <w:rsid w:val="00AB3FE0"/>
    <w:rsid w:val="00AB410E"/>
    <w:rsid w:val="00AB4512"/>
    <w:rsid w:val="00AB4F4C"/>
    <w:rsid w:val="00AB689E"/>
    <w:rsid w:val="00AB783A"/>
    <w:rsid w:val="00AB7B6C"/>
    <w:rsid w:val="00AC0BFC"/>
    <w:rsid w:val="00AC10B9"/>
    <w:rsid w:val="00AC137A"/>
    <w:rsid w:val="00AC3F42"/>
    <w:rsid w:val="00AC608A"/>
    <w:rsid w:val="00AD03DA"/>
    <w:rsid w:val="00AD0B9D"/>
    <w:rsid w:val="00AD25D7"/>
    <w:rsid w:val="00AD2B4D"/>
    <w:rsid w:val="00AD3A8C"/>
    <w:rsid w:val="00AD5CE4"/>
    <w:rsid w:val="00AD6574"/>
    <w:rsid w:val="00AE23F6"/>
    <w:rsid w:val="00AE351F"/>
    <w:rsid w:val="00AE3951"/>
    <w:rsid w:val="00AE3FBB"/>
    <w:rsid w:val="00AE4140"/>
    <w:rsid w:val="00AE4E78"/>
    <w:rsid w:val="00AE6146"/>
    <w:rsid w:val="00AE69CA"/>
    <w:rsid w:val="00AE6B59"/>
    <w:rsid w:val="00AE76F4"/>
    <w:rsid w:val="00AF3A37"/>
    <w:rsid w:val="00AF3FEC"/>
    <w:rsid w:val="00AF4120"/>
    <w:rsid w:val="00AF448E"/>
    <w:rsid w:val="00AF4961"/>
    <w:rsid w:val="00AF5370"/>
    <w:rsid w:val="00AF5E56"/>
    <w:rsid w:val="00AF63EB"/>
    <w:rsid w:val="00AF78AB"/>
    <w:rsid w:val="00B019B4"/>
    <w:rsid w:val="00B02093"/>
    <w:rsid w:val="00B044A0"/>
    <w:rsid w:val="00B05465"/>
    <w:rsid w:val="00B06198"/>
    <w:rsid w:val="00B07C92"/>
    <w:rsid w:val="00B13F03"/>
    <w:rsid w:val="00B15F26"/>
    <w:rsid w:val="00B16A97"/>
    <w:rsid w:val="00B16C4E"/>
    <w:rsid w:val="00B16F7C"/>
    <w:rsid w:val="00B178A6"/>
    <w:rsid w:val="00B17BE5"/>
    <w:rsid w:val="00B20AA3"/>
    <w:rsid w:val="00B20E26"/>
    <w:rsid w:val="00B220A9"/>
    <w:rsid w:val="00B22444"/>
    <w:rsid w:val="00B23B79"/>
    <w:rsid w:val="00B24463"/>
    <w:rsid w:val="00B252AF"/>
    <w:rsid w:val="00B25459"/>
    <w:rsid w:val="00B25834"/>
    <w:rsid w:val="00B30ADB"/>
    <w:rsid w:val="00B31900"/>
    <w:rsid w:val="00B32E3F"/>
    <w:rsid w:val="00B334FF"/>
    <w:rsid w:val="00B34146"/>
    <w:rsid w:val="00B400F4"/>
    <w:rsid w:val="00B4415E"/>
    <w:rsid w:val="00B44DE8"/>
    <w:rsid w:val="00B45F9F"/>
    <w:rsid w:val="00B50ED0"/>
    <w:rsid w:val="00B51B61"/>
    <w:rsid w:val="00B51E18"/>
    <w:rsid w:val="00B526B7"/>
    <w:rsid w:val="00B52D83"/>
    <w:rsid w:val="00B5400D"/>
    <w:rsid w:val="00B54F1D"/>
    <w:rsid w:val="00B552BB"/>
    <w:rsid w:val="00B561DF"/>
    <w:rsid w:val="00B56AF4"/>
    <w:rsid w:val="00B60F92"/>
    <w:rsid w:val="00B62E89"/>
    <w:rsid w:val="00B64967"/>
    <w:rsid w:val="00B64C78"/>
    <w:rsid w:val="00B64E7C"/>
    <w:rsid w:val="00B650E3"/>
    <w:rsid w:val="00B6520A"/>
    <w:rsid w:val="00B65323"/>
    <w:rsid w:val="00B70B5F"/>
    <w:rsid w:val="00B7108C"/>
    <w:rsid w:val="00B71DFB"/>
    <w:rsid w:val="00B71E14"/>
    <w:rsid w:val="00B72B3C"/>
    <w:rsid w:val="00B741E9"/>
    <w:rsid w:val="00B7683A"/>
    <w:rsid w:val="00B77B6F"/>
    <w:rsid w:val="00B77C5A"/>
    <w:rsid w:val="00B80738"/>
    <w:rsid w:val="00B82678"/>
    <w:rsid w:val="00B84799"/>
    <w:rsid w:val="00B8601E"/>
    <w:rsid w:val="00B863E1"/>
    <w:rsid w:val="00B876FE"/>
    <w:rsid w:val="00B90088"/>
    <w:rsid w:val="00B903AE"/>
    <w:rsid w:val="00B93B16"/>
    <w:rsid w:val="00B94D71"/>
    <w:rsid w:val="00B9606A"/>
    <w:rsid w:val="00B96F7E"/>
    <w:rsid w:val="00BA3442"/>
    <w:rsid w:val="00BA3775"/>
    <w:rsid w:val="00BA45A6"/>
    <w:rsid w:val="00BA5D17"/>
    <w:rsid w:val="00BA7308"/>
    <w:rsid w:val="00BA7DC2"/>
    <w:rsid w:val="00BB27A8"/>
    <w:rsid w:val="00BB4511"/>
    <w:rsid w:val="00BB4B0F"/>
    <w:rsid w:val="00BB5168"/>
    <w:rsid w:val="00BB62B0"/>
    <w:rsid w:val="00BB62BF"/>
    <w:rsid w:val="00BB7186"/>
    <w:rsid w:val="00BB76BC"/>
    <w:rsid w:val="00BB77F0"/>
    <w:rsid w:val="00BC0C4C"/>
    <w:rsid w:val="00BC132A"/>
    <w:rsid w:val="00BC4420"/>
    <w:rsid w:val="00BC5110"/>
    <w:rsid w:val="00BC5805"/>
    <w:rsid w:val="00BC5B5C"/>
    <w:rsid w:val="00BC5BB7"/>
    <w:rsid w:val="00BC68CB"/>
    <w:rsid w:val="00BD0D42"/>
    <w:rsid w:val="00BD1469"/>
    <w:rsid w:val="00BD302B"/>
    <w:rsid w:val="00BD3B6C"/>
    <w:rsid w:val="00BD51AA"/>
    <w:rsid w:val="00BD6C86"/>
    <w:rsid w:val="00BD719B"/>
    <w:rsid w:val="00BE0888"/>
    <w:rsid w:val="00BE0D07"/>
    <w:rsid w:val="00BE0E22"/>
    <w:rsid w:val="00BE3FF2"/>
    <w:rsid w:val="00BE57E4"/>
    <w:rsid w:val="00BE6935"/>
    <w:rsid w:val="00BE7401"/>
    <w:rsid w:val="00BE7798"/>
    <w:rsid w:val="00BE7EAA"/>
    <w:rsid w:val="00BF1FC0"/>
    <w:rsid w:val="00BF21E3"/>
    <w:rsid w:val="00BF2D49"/>
    <w:rsid w:val="00BF47F8"/>
    <w:rsid w:val="00BF50BE"/>
    <w:rsid w:val="00BF66B7"/>
    <w:rsid w:val="00BF684A"/>
    <w:rsid w:val="00BF6C27"/>
    <w:rsid w:val="00BF76DA"/>
    <w:rsid w:val="00C00C28"/>
    <w:rsid w:val="00C010AF"/>
    <w:rsid w:val="00C012CB"/>
    <w:rsid w:val="00C016F7"/>
    <w:rsid w:val="00C02A05"/>
    <w:rsid w:val="00C02EFB"/>
    <w:rsid w:val="00C0382B"/>
    <w:rsid w:val="00C049EA"/>
    <w:rsid w:val="00C055B2"/>
    <w:rsid w:val="00C07B96"/>
    <w:rsid w:val="00C10096"/>
    <w:rsid w:val="00C13871"/>
    <w:rsid w:val="00C1415F"/>
    <w:rsid w:val="00C14D5C"/>
    <w:rsid w:val="00C14EF1"/>
    <w:rsid w:val="00C1574E"/>
    <w:rsid w:val="00C15CED"/>
    <w:rsid w:val="00C16564"/>
    <w:rsid w:val="00C17B86"/>
    <w:rsid w:val="00C2366D"/>
    <w:rsid w:val="00C244DE"/>
    <w:rsid w:val="00C24533"/>
    <w:rsid w:val="00C25F13"/>
    <w:rsid w:val="00C25FEA"/>
    <w:rsid w:val="00C2760D"/>
    <w:rsid w:val="00C30261"/>
    <w:rsid w:val="00C30D6B"/>
    <w:rsid w:val="00C32ABA"/>
    <w:rsid w:val="00C3327C"/>
    <w:rsid w:val="00C33450"/>
    <w:rsid w:val="00C33550"/>
    <w:rsid w:val="00C34E17"/>
    <w:rsid w:val="00C35FDF"/>
    <w:rsid w:val="00C371EE"/>
    <w:rsid w:val="00C37310"/>
    <w:rsid w:val="00C40576"/>
    <w:rsid w:val="00C40C4A"/>
    <w:rsid w:val="00C44EAA"/>
    <w:rsid w:val="00C44FED"/>
    <w:rsid w:val="00C46296"/>
    <w:rsid w:val="00C47182"/>
    <w:rsid w:val="00C50766"/>
    <w:rsid w:val="00C512DA"/>
    <w:rsid w:val="00C523A5"/>
    <w:rsid w:val="00C53085"/>
    <w:rsid w:val="00C54E84"/>
    <w:rsid w:val="00C55EFB"/>
    <w:rsid w:val="00C57B82"/>
    <w:rsid w:val="00C57D01"/>
    <w:rsid w:val="00C61C97"/>
    <w:rsid w:val="00C633BF"/>
    <w:rsid w:val="00C6395F"/>
    <w:rsid w:val="00C63FDF"/>
    <w:rsid w:val="00C65369"/>
    <w:rsid w:val="00C6595F"/>
    <w:rsid w:val="00C65BE9"/>
    <w:rsid w:val="00C6777D"/>
    <w:rsid w:val="00C67F33"/>
    <w:rsid w:val="00C700B6"/>
    <w:rsid w:val="00C710E5"/>
    <w:rsid w:val="00C72019"/>
    <w:rsid w:val="00C7285A"/>
    <w:rsid w:val="00C72D6B"/>
    <w:rsid w:val="00C72EDE"/>
    <w:rsid w:val="00C7515E"/>
    <w:rsid w:val="00C7576B"/>
    <w:rsid w:val="00C77790"/>
    <w:rsid w:val="00C81403"/>
    <w:rsid w:val="00C8159F"/>
    <w:rsid w:val="00C841B5"/>
    <w:rsid w:val="00C86605"/>
    <w:rsid w:val="00C86D49"/>
    <w:rsid w:val="00C87A55"/>
    <w:rsid w:val="00C901EE"/>
    <w:rsid w:val="00C90913"/>
    <w:rsid w:val="00C93710"/>
    <w:rsid w:val="00C93EE3"/>
    <w:rsid w:val="00C9535D"/>
    <w:rsid w:val="00C96501"/>
    <w:rsid w:val="00C96944"/>
    <w:rsid w:val="00C97847"/>
    <w:rsid w:val="00CA046B"/>
    <w:rsid w:val="00CA082B"/>
    <w:rsid w:val="00CA0C39"/>
    <w:rsid w:val="00CA4B1E"/>
    <w:rsid w:val="00CA4C41"/>
    <w:rsid w:val="00CA6363"/>
    <w:rsid w:val="00CA683C"/>
    <w:rsid w:val="00CB3ADB"/>
    <w:rsid w:val="00CB7664"/>
    <w:rsid w:val="00CB790E"/>
    <w:rsid w:val="00CC0B84"/>
    <w:rsid w:val="00CC23B0"/>
    <w:rsid w:val="00CC2F88"/>
    <w:rsid w:val="00CC3CE1"/>
    <w:rsid w:val="00CC3E2F"/>
    <w:rsid w:val="00CC67FF"/>
    <w:rsid w:val="00CC69F4"/>
    <w:rsid w:val="00CC7349"/>
    <w:rsid w:val="00CC7D70"/>
    <w:rsid w:val="00CD1920"/>
    <w:rsid w:val="00CD1E48"/>
    <w:rsid w:val="00CD26F5"/>
    <w:rsid w:val="00CD29D6"/>
    <w:rsid w:val="00CD367E"/>
    <w:rsid w:val="00CD4163"/>
    <w:rsid w:val="00CD4229"/>
    <w:rsid w:val="00CD49D0"/>
    <w:rsid w:val="00CD4CEC"/>
    <w:rsid w:val="00CD6BC3"/>
    <w:rsid w:val="00CE0C3B"/>
    <w:rsid w:val="00CE1D47"/>
    <w:rsid w:val="00CE3E07"/>
    <w:rsid w:val="00CE53CA"/>
    <w:rsid w:val="00CE6604"/>
    <w:rsid w:val="00CE7441"/>
    <w:rsid w:val="00CE7A69"/>
    <w:rsid w:val="00CF0E7E"/>
    <w:rsid w:val="00CF4037"/>
    <w:rsid w:val="00CF4163"/>
    <w:rsid w:val="00CF44ED"/>
    <w:rsid w:val="00CF4C94"/>
    <w:rsid w:val="00CF5153"/>
    <w:rsid w:val="00CF6BCD"/>
    <w:rsid w:val="00CF6C79"/>
    <w:rsid w:val="00CF796F"/>
    <w:rsid w:val="00D009AC"/>
    <w:rsid w:val="00D00E96"/>
    <w:rsid w:val="00D036E3"/>
    <w:rsid w:val="00D04953"/>
    <w:rsid w:val="00D06337"/>
    <w:rsid w:val="00D07AC5"/>
    <w:rsid w:val="00D113D3"/>
    <w:rsid w:val="00D11697"/>
    <w:rsid w:val="00D11E08"/>
    <w:rsid w:val="00D127AE"/>
    <w:rsid w:val="00D14E07"/>
    <w:rsid w:val="00D15742"/>
    <w:rsid w:val="00D164E8"/>
    <w:rsid w:val="00D17DC3"/>
    <w:rsid w:val="00D207E4"/>
    <w:rsid w:val="00D21201"/>
    <w:rsid w:val="00D221EA"/>
    <w:rsid w:val="00D22A7F"/>
    <w:rsid w:val="00D23296"/>
    <w:rsid w:val="00D2457E"/>
    <w:rsid w:val="00D25C43"/>
    <w:rsid w:val="00D27FBD"/>
    <w:rsid w:val="00D30AC0"/>
    <w:rsid w:val="00D31857"/>
    <w:rsid w:val="00D31EDD"/>
    <w:rsid w:val="00D32B03"/>
    <w:rsid w:val="00D346B9"/>
    <w:rsid w:val="00D34A16"/>
    <w:rsid w:val="00D37A40"/>
    <w:rsid w:val="00D4037C"/>
    <w:rsid w:val="00D40710"/>
    <w:rsid w:val="00D42362"/>
    <w:rsid w:val="00D43202"/>
    <w:rsid w:val="00D470C5"/>
    <w:rsid w:val="00D51913"/>
    <w:rsid w:val="00D52525"/>
    <w:rsid w:val="00D52D7F"/>
    <w:rsid w:val="00D53A08"/>
    <w:rsid w:val="00D54DFC"/>
    <w:rsid w:val="00D56124"/>
    <w:rsid w:val="00D57006"/>
    <w:rsid w:val="00D61DE4"/>
    <w:rsid w:val="00D61F39"/>
    <w:rsid w:val="00D62335"/>
    <w:rsid w:val="00D62943"/>
    <w:rsid w:val="00D647B8"/>
    <w:rsid w:val="00D65C3A"/>
    <w:rsid w:val="00D660BD"/>
    <w:rsid w:val="00D7017A"/>
    <w:rsid w:val="00D702FC"/>
    <w:rsid w:val="00D70E91"/>
    <w:rsid w:val="00D71CFA"/>
    <w:rsid w:val="00D71EBE"/>
    <w:rsid w:val="00D72F9A"/>
    <w:rsid w:val="00D733EA"/>
    <w:rsid w:val="00D745AA"/>
    <w:rsid w:val="00D75640"/>
    <w:rsid w:val="00D756BB"/>
    <w:rsid w:val="00D75AED"/>
    <w:rsid w:val="00D75F9D"/>
    <w:rsid w:val="00D813DB"/>
    <w:rsid w:val="00D83259"/>
    <w:rsid w:val="00D83F41"/>
    <w:rsid w:val="00D84012"/>
    <w:rsid w:val="00D8478E"/>
    <w:rsid w:val="00D84CFC"/>
    <w:rsid w:val="00D851F7"/>
    <w:rsid w:val="00D86A7D"/>
    <w:rsid w:val="00D87463"/>
    <w:rsid w:val="00D90F8E"/>
    <w:rsid w:val="00D913B1"/>
    <w:rsid w:val="00D93636"/>
    <w:rsid w:val="00D93828"/>
    <w:rsid w:val="00D95005"/>
    <w:rsid w:val="00D95ACB"/>
    <w:rsid w:val="00DA0AD3"/>
    <w:rsid w:val="00DA5D41"/>
    <w:rsid w:val="00DA7C91"/>
    <w:rsid w:val="00DB01BC"/>
    <w:rsid w:val="00DB1055"/>
    <w:rsid w:val="00DB3713"/>
    <w:rsid w:val="00DB39A5"/>
    <w:rsid w:val="00DB497E"/>
    <w:rsid w:val="00DB4B8B"/>
    <w:rsid w:val="00DC1040"/>
    <w:rsid w:val="00DC10B7"/>
    <w:rsid w:val="00DC1412"/>
    <w:rsid w:val="00DC3508"/>
    <w:rsid w:val="00DC3A84"/>
    <w:rsid w:val="00DC3C78"/>
    <w:rsid w:val="00DC61F8"/>
    <w:rsid w:val="00DC7C6C"/>
    <w:rsid w:val="00DD01D3"/>
    <w:rsid w:val="00DD0E3F"/>
    <w:rsid w:val="00DD153A"/>
    <w:rsid w:val="00DD351B"/>
    <w:rsid w:val="00DD4541"/>
    <w:rsid w:val="00DD6408"/>
    <w:rsid w:val="00DD64C4"/>
    <w:rsid w:val="00DD741B"/>
    <w:rsid w:val="00DE0377"/>
    <w:rsid w:val="00DE1699"/>
    <w:rsid w:val="00DE18D9"/>
    <w:rsid w:val="00DE1F6C"/>
    <w:rsid w:val="00DE2DE7"/>
    <w:rsid w:val="00DE358A"/>
    <w:rsid w:val="00DE4EBC"/>
    <w:rsid w:val="00DE63C9"/>
    <w:rsid w:val="00DE6599"/>
    <w:rsid w:val="00DE6A7D"/>
    <w:rsid w:val="00DF00F0"/>
    <w:rsid w:val="00DF1BDC"/>
    <w:rsid w:val="00DF3A24"/>
    <w:rsid w:val="00DF3FF1"/>
    <w:rsid w:val="00DF4BB2"/>
    <w:rsid w:val="00DF57FA"/>
    <w:rsid w:val="00DF710A"/>
    <w:rsid w:val="00DF7E80"/>
    <w:rsid w:val="00E01293"/>
    <w:rsid w:val="00E0147C"/>
    <w:rsid w:val="00E0224E"/>
    <w:rsid w:val="00E02EC7"/>
    <w:rsid w:val="00E03351"/>
    <w:rsid w:val="00E0351F"/>
    <w:rsid w:val="00E0364E"/>
    <w:rsid w:val="00E04EAA"/>
    <w:rsid w:val="00E061E2"/>
    <w:rsid w:val="00E074B9"/>
    <w:rsid w:val="00E075FF"/>
    <w:rsid w:val="00E0782F"/>
    <w:rsid w:val="00E07BF7"/>
    <w:rsid w:val="00E135C5"/>
    <w:rsid w:val="00E14D1E"/>
    <w:rsid w:val="00E15029"/>
    <w:rsid w:val="00E156DD"/>
    <w:rsid w:val="00E15F49"/>
    <w:rsid w:val="00E17663"/>
    <w:rsid w:val="00E17802"/>
    <w:rsid w:val="00E21473"/>
    <w:rsid w:val="00E22446"/>
    <w:rsid w:val="00E248DB"/>
    <w:rsid w:val="00E249C9"/>
    <w:rsid w:val="00E24E20"/>
    <w:rsid w:val="00E2569E"/>
    <w:rsid w:val="00E2574A"/>
    <w:rsid w:val="00E27021"/>
    <w:rsid w:val="00E27C1E"/>
    <w:rsid w:val="00E329CF"/>
    <w:rsid w:val="00E3311E"/>
    <w:rsid w:val="00E35339"/>
    <w:rsid w:val="00E3641A"/>
    <w:rsid w:val="00E36D4A"/>
    <w:rsid w:val="00E37F54"/>
    <w:rsid w:val="00E40C2F"/>
    <w:rsid w:val="00E453D4"/>
    <w:rsid w:val="00E4796C"/>
    <w:rsid w:val="00E505BD"/>
    <w:rsid w:val="00E5075D"/>
    <w:rsid w:val="00E5106D"/>
    <w:rsid w:val="00E519C7"/>
    <w:rsid w:val="00E52EFF"/>
    <w:rsid w:val="00E53206"/>
    <w:rsid w:val="00E55B17"/>
    <w:rsid w:val="00E55C53"/>
    <w:rsid w:val="00E560E7"/>
    <w:rsid w:val="00E62537"/>
    <w:rsid w:val="00E6351D"/>
    <w:rsid w:val="00E638AA"/>
    <w:rsid w:val="00E64D74"/>
    <w:rsid w:val="00E65B28"/>
    <w:rsid w:val="00E70643"/>
    <w:rsid w:val="00E71D18"/>
    <w:rsid w:val="00E71FA6"/>
    <w:rsid w:val="00E72EA9"/>
    <w:rsid w:val="00E73202"/>
    <w:rsid w:val="00E738B4"/>
    <w:rsid w:val="00E73A4D"/>
    <w:rsid w:val="00E746A0"/>
    <w:rsid w:val="00E74BA3"/>
    <w:rsid w:val="00E764CA"/>
    <w:rsid w:val="00E775F2"/>
    <w:rsid w:val="00E776C7"/>
    <w:rsid w:val="00E8029B"/>
    <w:rsid w:val="00E813E4"/>
    <w:rsid w:val="00E82C06"/>
    <w:rsid w:val="00E84004"/>
    <w:rsid w:val="00E85D78"/>
    <w:rsid w:val="00E86307"/>
    <w:rsid w:val="00E879DE"/>
    <w:rsid w:val="00E87C21"/>
    <w:rsid w:val="00E9117D"/>
    <w:rsid w:val="00E92C09"/>
    <w:rsid w:val="00E94FD4"/>
    <w:rsid w:val="00E9525D"/>
    <w:rsid w:val="00E962BA"/>
    <w:rsid w:val="00EA0A12"/>
    <w:rsid w:val="00EA171E"/>
    <w:rsid w:val="00EA23D0"/>
    <w:rsid w:val="00EA31ED"/>
    <w:rsid w:val="00EA3C81"/>
    <w:rsid w:val="00EA4BC4"/>
    <w:rsid w:val="00EB1950"/>
    <w:rsid w:val="00EB2080"/>
    <w:rsid w:val="00EB3409"/>
    <w:rsid w:val="00EB40AD"/>
    <w:rsid w:val="00EB47E7"/>
    <w:rsid w:val="00EB4E6D"/>
    <w:rsid w:val="00EB5376"/>
    <w:rsid w:val="00EB6549"/>
    <w:rsid w:val="00EB6B37"/>
    <w:rsid w:val="00EC0BAC"/>
    <w:rsid w:val="00EC1436"/>
    <w:rsid w:val="00EC1D9E"/>
    <w:rsid w:val="00EC3230"/>
    <w:rsid w:val="00EC63F6"/>
    <w:rsid w:val="00EC66F8"/>
    <w:rsid w:val="00ED117B"/>
    <w:rsid w:val="00ED196C"/>
    <w:rsid w:val="00ED2661"/>
    <w:rsid w:val="00ED298B"/>
    <w:rsid w:val="00ED485B"/>
    <w:rsid w:val="00ED52FD"/>
    <w:rsid w:val="00ED7C3A"/>
    <w:rsid w:val="00ED7EA4"/>
    <w:rsid w:val="00EE2AF2"/>
    <w:rsid w:val="00EE3B5D"/>
    <w:rsid w:val="00EE61EA"/>
    <w:rsid w:val="00EE773E"/>
    <w:rsid w:val="00EE7965"/>
    <w:rsid w:val="00EF01B4"/>
    <w:rsid w:val="00EF0F11"/>
    <w:rsid w:val="00EF220F"/>
    <w:rsid w:val="00EF2449"/>
    <w:rsid w:val="00EF4990"/>
    <w:rsid w:val="00EF5861"/>
    <w:rsid w:val="00EF61F7"/>
    <w:rsid w:val="00F00957"/>
    <w:rsid w:val="00F00DB2"/>
    <w:rsid w:val="00F02942"/>
    <w:rsid w:val="00F02B19"/>
    <w:rsid w:val="00F03328"/>
    <w:rsid w:val="00F046F4"/>
    <w:rsid w:val="00F0597E"/>
    <w:rsid w:val="00F0604F"/>
    <w:rsid w:val="00F0646A"/>
    <w:rsid w:val="00F066AF"/>
    <w:rsid w:val="00F06F98"/>
    <w:rsid w:val="00F07020"/>
    <w:rsid w:val="00F076FD"/>
    <w:rsid w:val="00F07ECF"/>
    <w:rsid w:val="00F10C0C"/>
    <w:rsid w:val="00F112A8"/>
    <w:rsid w:val="00F11E65"/>
    <w:rsid w:val="00F1238B"/>
    <w:rsid w:val="00F12514"/>
    <w:rsid w:val="00F13BFD"/>
    <w:rsid w:val="00F1515F"/>
    <w:rsid w:val="00F16CC7"/>
    <w:rsid w:val="00F1783A"/>
    <w:rsid w:val="00F206F6"/>
    <w:rsid w:val="00F20A64"/>
    <w:rsid w:val="00F22775"/>
    <w:rsid w:val="00F22F8A"/>
    <w:rsid w:val="00F230DA"/>
    <w:rsid w:val="00F23522"/>
    <w:rsid w:val="00F2373A"/>
    <w:rsid w:val="00F25BB0"/>
    <w:rsid w:val="00F26D36"/>
    <w:rsid w:val="00F272D8"/>
    <w:rsid w:val="00F27B4E"/>
    <w:rsid w:val="00F3000D"/>
    <w:rsid w:val="00F306D3"/>
    <w:rsid w:val="00F317EC"/>
    <w:rsid w:val="00F31E1B"/>
    <w:rsid w:val="00F32351"/>
    <w:rsid w:val="00F36102"/>
    <w:rsid w:val="00F37FE9"/>
    <w:rsid w:val="00F41064"/>
    <w:rsid w:val="00F41FE4"/>
    <w:rsid w:val="00F421CE"/>
    <w:rsid w:val="00F42837"/>
    <w:rsid w:val="00F43564"/>
    <w:rsid w:val="00F43D4B"/>
    <w:rsid w:val="00F43E4F"/>
    <w:rsid w:val="00F43EE3"/>
    <w:rsid w:val="00F43EE7"/>
    <w:rsid w:val="00F4779F"/>
    <w:rsid w:val="00F5052A"/>
    <w:rsid w:val="00F50639"/>
    <w:rsid w:val="00F51B39"/>
    <w:rsid w:val="00F53E4D"/>
    <w:rsid w:val="00F551E2"/>
    <w:rsid w:val="00F55C7C"/>
    <w:rsid w:val="00F55F7E"/>
    <w:rsid w:val="00F56B24"/>
    <w:rsid w:val="00F62A67"/>
    <w:rsid w:val="00F64948"/>
    <w:rsid w:val="00F65630"/>
    <w:rsid w:val="00F66242"/>
    <w:rsid w:val="00F66383"/>
    <w:rsid w:val="00F67261"/>
    <w:rsid w:val="00F7062E"/>
    <w:rsid w:val="00F70D61"/>
    <w:rsid w:val="00F72D3B"/>
    <w:rsid w:val="00F72DCB"/>
    <w:rsid w:val="00F731C5"/>
    <w:rsid w:val="00F7376E"/>
    <w:rsid w:val="00F74B99"/>
    <w:rsid w:val="00F74CD4"/>
    <w:rsid w:val="00F75412"/>
    <w:rsid w:val="00F7555F"/>
    <w:rsid w:val="00F75C44"/>
    <w:rsid w:val="00F7716A"/>
    <w:rsid w:val="00F8031D"/>
    <w:rsid w:val="00F82FE8"/>
    <w:rsid w:val="00F83773"/>
    <w:rsid w:val="00F83DCF"/>
    <w:rsid w:val="00F85CC4"/>
    <w:rsid w:val="00F92138"/>
    <w:rsid w:val="00F930FD"/>
    <w:rsid w:val="00F93960"/>
    <w:rsid w:val="00F9490B"/>
    <w:rsid w:val="00F97FF4"/>
    <w:rsid w:val="00FA2CE1"/>
    <w:rsid w:val="00FA3EC5"/>
    <w:rsid w:val="00FA4070"/>
    <w:rsid w:val="00FA529D"/>
    <w:rsid w:val="00FA6C46"/>
    <w:rsid w:val="00FA717D"/>
    <w:rsid w:val="00FA7CA5"/>
    <w:rsid w:val="00FB6B23"/>
    <w:rsid w:val="00FC0EA5"/>
    <w:rsid w:val="00FC1E93"/>
    <w:rsid w:val="00FC2634"/>
    <w:rsid w:val="00FC30C6"/>
    <w:rsid w:val="00FC3B08"/>
    <w:rsid w:val="00FC512C"/>
    <w:rsid w:val="00FC60DA"/>
    <w:rsid w:val="00FC63D2"/>
    <w:rsid w:val="00FC71BD"/>
    <w:rsid w:val="00FC733E"/>
    <w:rsid w:val="00FD1720"/>
    <w:rsid w:val="00FD1F42"/>
    <w:rsid w:val="00FD2CB7"/>
    <w:rsid w:val="00FD3DF7"/>
    <w:rsid w:val="00FD4B0E"/>
    <w:rsid w:val="00FD4C69"/>
    <w:rsid w:val="00FD7738"/>
    <w:rsid w:val="00FD7AD1"/>
    <w:rsid w:val="00FE017D"/>
    <w:rsid w:val="00FE0524"/>
    <w:rsid w:val="00FE0C18"/>
    <w:rsid w:val="00FE0E21"/>
    <w:rsid w:val="00FE193D"/>
    <w:rsid w:val="00FE3225"/>
    <w:rsid w:val="00FE4107"/>
    <w:rsid w:val="00FE4B75"/>
    <w:rsid w:val="00FE7B20"/>
    <w:rsid w:val="00FF0B66"/>
    <w:rsid w:val="00FF0C23"/>
    <w:rsid w:val="00FF16DC"/>
    <w:rsid w:val="00FF22D9"/>
    <w:rsid w:val="00FF24C5"/>
    <w:rsid w:val="00FF27BA"/>
    <w:rsid w:val="00FF2F30"/>
    <w:rsid w:val="00FF3FE1"/>
    <w:rsid w:val="00FF57AD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4AD21-16A6-4FAF-A1D1-1E2E498D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27021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E270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E270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E270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27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EC0B0DC19F52E67B6A9791B96ADD35B651A52509911FC486C15AF293CD038DA872BB89048D470S3N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9DE2EA8D7B6A708EA330773DC4BBB2BC554CEC798CDA03103325A9AB6B278FD9CF32B8B4C261C1903C45702Cu9P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3C2F76EF463BB4D9356784267071DAB812C419DB33CB4781CAA12226C5D15A792729E9A3BA56D5331A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862FA29133F6BA0DD246768C364ADD8C03039947A265F4EE79F2987C346B6EC704F9C293C7ED6D2P0yA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CEC0B0DC19F52E67B6A9791B96ADD35B601B5E5F9F11FC486C15AF29S3N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2142</Words>
  <Characters>12211</Characters>
  <Application>Microsoft Office Word</Application>
  <DocSecurity>0</DocSecurity>
  <Lines>101</Lines>
  <Paragraphs>28</Paragraphs>
  <ScaleCrop>false</ScaleCrop>
  <Company/>
  <LinksUpToDate>false</LinksUpToDate>
  <CharactersWithSpaces>14325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Марианна М. В.. Шарутина</dc:creator>
  <cp:keywords/>
  <dc:description/>
  <cp:lastModifiedBy>Марианна М. В.. Шарутина</cp:lastModifiedBy>
  <cp:revision>3</cp:revision>
  <dcterms:created xsi:type="dcterms:W3CDTF">2019-07-18T11:37:00Z</dcterms:created>
  <dcterms:modified xsi:type="dcterms:W3CDTF">2019-07-18T11:38:00Z</dcterms:modified>
</cp:coreProperties>
</file>